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542" w:rsidRDefault="00BE1542" w:rsidP="00DA0B56">
      <w:pPr>
        <w:spacing w:after="0" w:line="240" w:lineRule="auto"/>
        <w:rPr>
          <w:b/>
          <w:sz w:val="24"/>
          <w:szCs w:val="24"/>
          <w:u w:val="single"/>
        </w:rPr>
      </w:pPr>
      <w:r>
        <w:rPr>
          <w:noProof/>
          <w:lang w:eastAsia="en-GB"/>
        </w:rPr>
        <w:drawing>
          <wp:anchor distT="0" distB="0" distL="114300" distR="114300" simplePos="0" relativeHeight="251659264" behindDoc="0" locked="0" layoutInCell="1" allowOverlap="1" wp14:anchorId="3B946633" wp14:editId="472187B8">
            <wp:simplePos x="0" y="0"/>
            <wp:positionH relativeFrom="margin">
              <wp:align>center</wp:align>
            </wp:positionH>
            <wp:positionV relativeFrom="paragraph">
              <wp:posOffset>4445</wp:posOffset>
            </wp:positionV>
            <wp:extent cx="1752600"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542" w:rsidRDefault="00BE1542">
      <w:pPr>
        <w:rPr>
          <w:b/>
          <w:sz w:val="24"/>
          <w:szCs w:val="24"/>
          <w:u w:val="single"/>
        </w:rPr>
      </w:pPr>
    </w:p>
    <w:p w:rsidR="00BE1542" w:rsidRDefault="00BE1542">
      <w:pPr>
        <w:rPr>
          <w:b/>
          <w:sz w:val="24"/>
          <w:szCs w:val="24"/>
          <w:u w:val="single"/>
        </w:rPr>
      </w:pPr>
    </w:p>
    <w:p w:rsidR="00BE1542" w:rsidRDefault="00BE1542">
      <w:pPr>
        <w:rPr>
          <w:b/>
          <w:sz w:val="24"/>
          <w:szCs w:val="24"/>
          <w:u w:val="single"/>
        </w:rPr>
      </w:pPr>
    </w:p>
    <w:p w:rsidR="00BE1542" w:rsidRDefault="00BE1542">
      <w:pPr>
        <w:rPr>
          <w:b/>
          <w:sz w:val="24"/>
          <w:szCs w:val="24"/>
          <w:u w:val="single"/>
        </w:rPr>
      </w:pPr>
    </w:p>
    <w:p w:rsidR="00BE1542" w:rsidRDefault="00BE1542">
      <w:pPr>
        <w:rPr>
          <w:b/>
          <w:sz w:val="24"/>
          <w:szCs w:val="24"/>
          <w:u w:val="single"/>
        </w:rPr>
      </w:pPr>
    </w:p>
    <w:p w:rsidR="00BE1542" w:rsidRDefault="00BE1542">
      <w:pPr>
        <w:rPr>
          <w:b/>
          <w:sz w:val="24"/>
          <w:szCs w:val="24"/>
          <w:u w:val="single"/>
        </w:rPr>
      </w:pPr>
    </w:p>
    <w:p w:rsidR="00BE1542" w:rsidRDefault="00BE1542">
      <w:pPr>
        <w:rPr>
          <w:b/>
          <w:sz w:val="24"/>
          <w:szCs w:val="24"/>
          <w:u w:val="single"/>
        </w:rPr>
      </w:pPr>
    </w:p>
    <w:tbl>
      <w:tblPr>
        <w:tblStyle w:val="TableGrid"/>
        <w:tblW w:w="0" w:type="auto"/>
        <w:tblLook w:val="04A0" w:firstRow="1" w:lastRow="0" w:firstColumn="1" w:lastColumn="0" w:noHBand="0" w:noVBand="1"/>
      </w:tblPr>
      <w:tblGrid>
        <w:gridCol w:w="1555"/>
        <w:gridCol w:w="7461"/>
      </w:tblGrid>
      <w:tr w:rsidR="00BE1542" w:rsidTr="00036058">
        <w:trPr>
          <w:trHeight w:val="919"/>
        </w:trPr>
        <w:tc>
          <w:tcPr>
            <w:tcW w:w="1555" w:type="dxa"/>
          </w:tcPr>
          <w:p w:rsidR="00BE1542" w:rsidRPr="00DD6998" w:rsidRDefault="00BE1542" w:rsidP="00036058">
            <w:pPr>
              <w:tabs>
                <w:tab w:val="left" w:pos="930"/>
              </w:tabs>
              <w:rPr>
                <w:sz w:val="28"/>
                <w:szCs w:val="28"/>
              </w:rPr>
            </w:pPr>
            <w:r w:rsidRPr="00DD6998">
              <w:rPr>
                <w:sz w:val="28"/>
                <w:szCs w:val="28"/>
              </w:rPr>
              <w:t>Policy</w:t>
            </w:r>
          </w:p>
        </w:tc>
        <w:tc>
          <w:tcPr>
            <w:tcW w:w="7461" w:type="dxa"/>
          </w:tcPr>
          <w:p w:rsidR="00BE1542" w:rsidRDefault="00BE1542" w:rsidP="00036058">
            <w:pPr>
              <w:tabs>
                <w:tab w:val="left" w:pos="930"/>
              </w:tabs>
              <w:rPr>
                <w:sz w:val="28"/>
                <w:szCs w:val="28"/>
              </w:rPr>
            </w:pPr>
          </w:p>
          <w:p w:rsidR="00BE1542" w:rsidRPr="00DD6998" w:rsidRDefault="00BE1542" w:rsidP="00BE1542">
            <w:pPr>
              <w:tabs>
                <w:tab w:val="left" w:pos="930"/>
              </w:tabs>
              <w:jc w:val="center"/>
              <w:rPr>
                <w:sz w:val="28"/>
                <w:szCs w:val="28"/>
              </w:rPr>
            </w:pPr>
            <w:r>
              <w:rPr>
                <w:sz w:val="28"/>
                <w:szCs w:val="28"/>
              </w:rPr>
              <w:t>Behaviour and Relationships Policy</w:t>
            </w:r>
          </w:p>
        </w:tc>
      </w:tr>
      <w:tr w:rsidR="00BE1542" w:rsidTr="00036058">
        <w:trPr>
          <w:trHeight w:val="1109"/>
        </w:trPr>
        <w:tc>
          <w:tcPr>
            <w:tcW w:w="1555" w:type="dxa"/>
          </w:tcPr>
          <w:p w:rsidR="00BE1542" w:rsidRPr="00DD6998" w:rsidRDefault="00BE1542" w:rsidP="00036058">
            <w:pPr>
              <w:tabs>
                <w:tab w:val="left" w:pos="930"/>
              </w:tabs>
              <w:rPr>
                <w:sz w:val="28"/>
                <w:szCs w:val="28"/>
              </w:rPr>
            </w:pPr>
            <w:r w:rsidRPr="00DD6998">
              <w:rPr>
                <w:sz w:val="28"/>
                <w:szCs w:val="28"/>
              </w:rPr>
              <w:t>Date</w:t>
            </w:r>
          </w:p>
        </w:tc>
        <w:tc>
          <w:tcPr>
            <w:tcW w:w="7461" w:type="dxa"/>
          </w:tcPr>
          <w:p w:rsidR="009B38A6" w:rsidRPr="00DD6998" w:rsidRDefault="0080400C" w:rsidP="009B38A6">
            <w:pPr>
              <w:tabs>
                <w:tab w:val="left" w:pos="930"/>
              </w:tabs>
              <w:jc w:val="center"/>
              <w:rPr>
                <w:sz w:val="28"/>
                <w:szCs w:val="28"/>
              </w:rPr>
            </w:pPr>
            <w:r>
              <w:rPr>
                <w:sz w:val="28"/>
                <w:szCs w:val="28"/>
              </w:rPr>
              <w:t>September 2025</w:t>
            </w:r>
            <w:bookmarkStart w:id="0" w:name="_GoBack"/>
            <w:bookmarkEnd w:id="0"/>
          </w:p>
        </w:tc>
      </w:tr>
      <w:tr w:rsidR="00BE1542" w:rsidTr="00036058">
        <w:trPr>
          <w:trHeight w:val="1124"/>
        </w:trPr>
        <w:tc>
          <w:tcPr>
            <w:tcW w:w="1555" w:type="dxa"/>
          </w:tcPr>
          <w:p w:rsidR="00BE1542" w:rsidRPr="00DD6998" w:rsidRDefault="00BE1542" w:rsidP="00036058">
            <w:pPr>
              <w:tabs>
                <w:tab w:val="left" w:pos="930"/>
              </w:tabs>
              <w:rPr>
                <w:sz w:val="28"/>
                <w:szCs w:val="28"/>
              </w:rPr>
            </w:pPr>
            <w:r w:rsidRPr="00DD6998">
              <w:rPr>
                <w:sz w:val="28"/>
                <w:szCs w:val="28"/>
              </w:rPr>
              <w:t>Review Date</w:t>
            </w:r>
          </w:p>
        </w:tc>
        <w:tc>
          <w:tcPr>
            <w:tcW w:w="7461" w:type="dxa"/>
          </w:tcPr>
          <w:p w:rsidR="00BE1542" w:rsidRPr="00DD6998" w:rsidRDefault="0080400C" w:rsidP="009B38A6">
            <w:pPr>
              <w:tabs>
                <w:tab w:val="left" w:pos="930"/>
              </w:tabs>
              <w:jc w:val="center"/>
              <w:rPr>
                <w:sz w:val="28"/>
                <w:szCs w:val="28"/>
              </w:rPr>
            </w:pPr>
            <w:r>
              <w:rPr>
                <w:sz w:val="28"/>
                <w:szCs w:val="28"/>
              </w:rPr>
              <w:t>September 2026</w:t>
            </w:r>
          </w:p>
        </w:tc>
      </w:tr>
    </w:tbl>
    <w:p w:rsidR="00BE1542" w:rsidRDefault="00BE1542">
      <w:pPr>
        <w:rPr>
          <w:b/>
          <w:sz w:val="24"/>
          <w:szCs w:val="24"/>
          <w:u w:val="single"/>
        </w:rPr>
      </w:pPr>
      <w:r>
        <w:rPr>
          <w:b/>
          <w:sz w:val="24"/>
          <w:szCs w:val="24"/>
          <w:u w:val="single"/>
        </w:rPr>
        <w:br w:type="page"/>
      </w:r>
    </w:p>
    <w:p w:rsidR="00EB7CC7" w:rsidRPr="00070B63" w:rsidRDefault="00EB7CC7" w:rsidP="00B64A2B">
      <w:pPr>
        <w:spacing w:after="0" w:line="240" w:lineRule="auto"/>
        <w:jc w:val="center"/>
        <w:rPr>
          <w:b/>
          <w:sz w:val="24"/>
          <w:szCs w:val="24"/>
          <w:u w:val="single"/>
        </w:rPr>
      </w:pPr>
      <w:r w:rsidRPr="00070B63">
        <w:rPr>
          <w:b/>
          <w:sz w:val="24"/>
          <w:szCs w:val="24"/>
          <w:u w:val="single"/>
        </w:rPr>
        <w:lastRenderedPageBreak/>
        <w:t>Long Buckby Junior School</w:t>
      </w:r>
    </w:p>
    <w:p w:rsidR="00EB7CC7" w:rsidRDefault="00EB7CC7" w:rsidP="00B64A2B">
      <w:pPr>
        <w:spacing w:after="0" w:line="240" w:lineRule="auto"/>
        <w:jc w:val="center"/>
        <w:rPr>
          <w:b/>
          <w:sz w:val="24"/>
          <w:szCs w:val="24"/>
          <w:u w:val="single"/>
        </w:rPr>
      </w:pPr>
      <w:r w:rsidRPr="00070B63">
        <w:rPr>
          <w:b/>
          <w:sz w:val="24"/>
          <w:szCs w:val="24"/>
          <w:u w:val="single"/>
        </w:rPr>
        <w:t>Be</w:t>
      </w:r>
      <w:r w:rsidR="007D1C6B" w:rsidRPr="00070B63">
        <w:rPr>
          <w:b/>
          <w:sz w:val="24"/>
          <w:szCs w:val="24"/>
          <w:u w:val="single"/>
        </w:rPr>
        <w:t>haviour and Relationship Policy</w:t>
      </w:r>
    </w:p>
    <w:p w:rsidR="00AA763B" w:rsidRDefault="00AA763B" w:rsidP="00B64A2B">
      <w:pPr>
        <w:spacing w:after="0" w:line="240" w:lineRule="auto"/>
        <w:jc w:val="center"/>
        <w:rPr>
          <w:b/>
          <w:sz w:val="24"/>
          <w:szCs w:val="24"/>
          <w:u w:val="single"/>
        </w:rPr>
      </w:pPr>
    </w:p>
    <w:p w:rsidR="00AA763B" w:rsidRPr="00AA763B" w:rsidRDefault="00AA763B" w:rsidP="00AA763B">
      <w:pPr>
        <w:spacing w:after="0" w:line="240" w:lineRule="auto"/>
        <w:rPr>
          <w:sz w:val="24"/>
          <w:szCs w:val="24"/>
        </w:rPr>
      </w:pPr>
      <w:r>
        <w:rPr>
          <w:sz w:val="24"/>
          <w:szCs w:val="24"/>
        </w:rPr>
        <w:t>This policy has been written with due regard to the responsibility of the school to adhere to the Public Sector Equality Duty of 2010 to:</w:t>
      </w:r>
    </w:p>
    <w:p w:rsidR="00C608A7" w:rsidRPr="00AA763B" w:rsidRDefault="00C608A7" w:rsidP="00AA763B">
      <w:pPr>
        <w:pStyle w:val="ListParagraph"/>
        <w:numPr>
          <w:ilvl w:val="1"/>
          <w:numId w:val="23"/>
        </w:numPr>
        <w:spacing w:after="0" w:line="240" w:lineRule="auto"/>
        <w:ind w:left="709"/>
        <w:rPr>
          <w:b/>
          <w:sz w:val="24"/>
          <w:szCs w:val="24"/>
          <w:lang w:val="en-US"/>
        </w:rPr>
      </w:pPr>
      <w:r w:rsidRPr="00AA763B">
        <w:rPr>
          <w:b/>
          <w:sz w:val="24"/>
          <w:szCs w:val="24"/>
          <w:lang w:val="en-US"/>
        </w:rPr>
        <w:t>Eliminate discrimination and other conduct that is prohibited by the act.</w:t>
      </w:r>
    </w:p>
    <w:p w:rsidR="00C608A7" w:rsidRPr="00AA763B" w:rsidRDefault="00C608A7" w:rsidP="00AA763B">
      <w:pPr>
        <w:pStyle w:val="ListParagraph"/>
        <w:numPr>
          <w:ilvl w:val="1"/>
          <w:numId w:val="23"/>
        </w:numPr>
        <w:spacing w:after="0" w:line="240" w:lineRule="auto"/>
        <w:ind w:left="709"/>
        <w:rPr>
          <w:b/>
          <w:sz w:val="24"/>
          <w:szCs w:val="24"/>
          <w:lang w:val="en-US"/>
        </w:rPr>
      </w:pPr>
      <w:r w:rsidRPr="00AA763B">
        <w:rPr>
          <w:b/>
          <w:sz w:val="24"/>
          <w:szCs w:val="24"/>
          <w:lang w:val="en-US"/>
        </w:rPr>
        <w:t>Advance equality of opportunity between people who share a protected characteristic and people who do not share it.</w:t>
      </w:r>
    </w:p>
    <w:p w:rsidR="00C608A7" w:rsidRPr="00AA763B" w:rsidRDefault="00C608A7" w:rsidP="00AA763B">
      <w:pPr>
        <w:pStyle w:val="ListParagraph"/>
        <w:numPr>
          <w:ilvl w:val="1"/>
          <w:numId w:val="23"/>
        </w:numPr>
        <w:spacing w:after="0" w:line="240" w:lineRule="auto"/>
        <w:ind w:left="709"/>
        <w:rPr>
          <w:b/>
          <w:sz w:val="24"/>
          <w:szCs w:val="24"/>
          <w:lang w:val="en-US"/>
        </w:rPr>
      </w:pPr>
      <w:r w:rsidRPr="00AA763B">
        <w:rPr>
          <w:b/>
          <w:sz w:val="24"/>
          <w:szCs w:val="24"/>
          <w:lang w:val="en-US"/>
        </w:rPr>
        <w:t>Foster good relations across all characteristics – between people who share a protected characteristic and people who do not share it.</w:t>
      </w:r>
    </w:p>
    <w:p w:rsidR="00AA763B" w:rsidRDefault="00AA763B" w:rsidP="00AA763B">
      <w:pPr>
        <w:spacing w:after="0" w:line="240" w:lineRule="auto"/>
        <w:rPr>
          <w:b/>
          <w:sz w:val="24"/>
          <w:szCs w:val="24"/>
          <w:u w:val="single"/>
          <w:lang w:val="en-US"/>
        </w:rPr>
      </w:pPr>
    </w:p>
    <w:p w:rsidR="00AA763B" w:rsidRPr="00AA763B" w:rsidRDefault="00AA763B" w:rsidP="00AA763B">
      <w:pPr>
        <w:spacing w:after="0" w:line="240" w:lineRule="auto"/>
        <w:rPr>
          <w:b/>
          <w:sz w:val="24"/>
          <w:szCs w:val="24"/>
          <w:u w:val="single"/>
          <w:lang w:val="en-US"/>
        </w:rPr>
      </w:pPr>
      <w:r w:rsidRPr="00AA763B">
        <w:rPr>
          <w:b/>
          <w:sz w:val="24"/>
          <w:szCs w:val="24"/>
          <w:u w:val="single"/>
          <w:lang w:val="en-US"/>
        </w:rPr>
        <w:t>Aims and Expectations</w:t>
      </w:r>
    </w:p>
    <w:p w:rsidR="007D1C6B" w:rsidRPr="007D1C6B" w:rsidRDefault="007D1C6B" w:rsidP="00DA0B56">
      <w:pPr>
        <w:numPr>
          <w:ilvl w:val="0"/>
          <w:numId w:val="1"/>
        </w:numPr>
        <w:autoSpaceDE w:val="0"/>
        <w:autoSpaceDN w:val="0"/>
        <w:adjustRightInd w:val="0"/>
        <w:spacing w:after="0" w:line="240" w:lineRule="auto"/>
        <w:rPr>
          <w:rFonts w:eastAsia="Times New Roman" w:cs="Arial"/>
          <w:color w:val="000000"/>
          <w:sz w:val="24"/>
          <w:szCs w:val="24"/>
          <w:lang w:val="en-US"/>
        </w:rPr>
      </w:pPr>
      <w:r w:rsidRPr="007D1C6B">
        <w:rPr>
          <w:rFonts w:eastAsia="Times New Roman" w:cs="Arial"/>
          <w:color w:val="000000"/>
          <w:sz w:val="24"/>
          <w:szCs w:val="24"/>
          <w:lang w:val="en-US"/>
        </w:rPr>
        <w:t xml:space="preserve">It is a primary aim of our school that pupils, staff, governors, parents/guardians and visitors feel valued and respected, and that each person is treated fairly and well. The school </w:t>
      </w:r>
      <w:proofErr w:type="spellStart"/>
      <w:r w:rsidR="00841EC1">
        <w:rPr>
          <w:rFonts w:eastAsia="Times New Roman" w:cs="Arial"/>
          <w:color w:val="000000"/>
          <w:sz w:val="24"/>
          <w:szCs w:val="24"/>
          <w:lang w:val="en-US"/>
        </w:rPr>
        <w:t>B</w:t>
      </w:r>
      <w:r w:rsidRPr="007D1C6B">
        <w:rPr>
          <w:rFonts w:eastAsia="Times New Roman" w:cs="Arial"/>
          <w:color w:val="000000"/>
          <w:sz w:val="24"/>
          <w:szCs w:val="24"/>
          <w:lang w:val="en-US"/>
        </w:rPr>
        <w:t>ehaviour</w:t>
      </w:r>
      <w:proofErr w:type="spellEnd"/>
      <w:r w:rsidRPr="007D1C6B">
        <w:rPr>
          <w:rFonts w:eastAsia="Times New Roman" w:cs="Arial"/>
          <w:color w:val="000000"/>
          <w:sz w:val="24"/>
          <w:szCs w:val="24"/>
          <w:lang w:val="en-US"/>
        </w:rPr>
        <w:t xml:space="preserve"> </w:t>
      </w:r>
      <w:r w:rsidRPr="004C4C86">
        <w:rPr>
          <w:rFonts w:eastAsia="Times New Roman" w:cs="Arial"/>
          <w:color w:val="000000"/>
          <w:sz w:val="24"/>
          <w:szCs w:val="24"/>
          <w:lang w:val="en-US"/>
        </w:rPr>
        <w:t xml:space="preserve">and </w:t>
      </w:r>
      <w:r w:rsidR="00841EC1">
        <w:rPr>
          <w:rFonts w:eastAsia="Times New Roman" w:cs="Arial"/>
          <w:color w:val="000000"/>
          <w:sz w:val="24"/>
          <w:szCs w:val="24"/>
          <w:lang w:val="en-US"/>
        </w:rPr>
        <w:t>R</w:t>
      </w:r>
      <w:r w:rsidRPr="004C4C86">
        <w:rPr>
          <w:rFonts w:eastAsia="Times New Roman" w:cs="Arial"/>
          <w:color w:val="000000"/>
          <w:sz w:val="24"/>
          <w:szCs w:val="24"/>
          <w:lang w:val="en-US"/>
        </w:rPr>
        <w:t xml:space="preserve">elationships </w:t>
      </w:r>
      <w:r w:rsidR="00841EC1">
        <w:rPr>
          <w:rFonts w:eastAsia="Times New Roman" w:cs="Arial"/>
          <w:color w:val="000000"/>
          <w:sz w:val="24"/>
          <w:szCs w:val="24"/>
          <w:lang w:val="en-US"/>
        </w:rPr>
        <w:t>P</w:t>
      </w:r>
      <w:r w:rsidRPr="007D1C6B">
        <w:rPr>
          <w:rFonts w:eastAsia="Times New Roman" w:cs="Arial"/>
          <w:color w:val="000000"/>
          <w:sz w:val="24"/>
          <w:szCs w:val="24"/>
          <w:lang w:val="en-US"/>
        </w:rPr>
        <w:t xml:space="preserve">olicy is therefore designed to support the way in which all members of the school can live and work together in a supportive way. </w:t>
      </w:r>
    </w:p>
    <w:p w:rsidR="007D1C6B" w:rsidRPr="007D1C6B" w:rsidRDefault="007D1C6B" w:rsidP="00DA0B56">
      <w:pPr>
        <w:numPr>
          <w:ilvl w:val="0"/>
          <w:numId w:val="1"/>
        </w:numPr>
        <w:autoSpaceDE w:val="0"/>
        <w:autoSpaceDN w:val="0"/>
        <w:adjustRightInd w:val="0"/>
        <w:spacing w:after="0" w:line="240" w:lineRule="auto"/>
        <w:rPr>
          <w:rFonts w:eastAsia="Times New Roman" w:cs="Arial"/>
          <w:color w:val="000000"/>
          <w:sz w:val="24"/>
          <w:szCs w:val="24"/>
          <w:lang w:val="en-US"/>
        </w:rPr>
      </w:pPr>
      <w:r w:rsidRPr="007D1C6B">
        <w:rPr>
          <w:rFonts w:eastAsia="Times New Roman" w:cs="Arial"/>
          <w:color w:val="000000"/>
          <w:sz w:val="24"/>
          <w:szCs w:val="24"/>
          <w:lang w:val="en-US"/>
        </w:rPr>
        <w:t>To help children to grow in a safe and secure environment, and to become positive, responsible</w:t>
      </w:r>
      <w:r w:rsidR="00111147">
        <w:rPr>
          <w:rFonts w:eastAsia="Times New Roman" w:cs="Arial"/>
          <w:color w:val="000000"/>
          <w:sz w:val="24"/>
          <w:szCs w:val="24"/>
          <w:lang w:val="en-US"/>
        </w:rPr>
        <w:t xml:space="preserve">, </w:t>
      </w:r>
      <w:r w:rsidR="00111147" w:rsidRPr="006D1205">
        <w:rPr>
          <w:rFonts w:eastAsia="Times New Roman" w:cs="Arial"/>
          <w:color w:val="000000"/>
          <w:sz w:val="24"/>
          <w:szCs w:val="24"/>
          <w:lang w:val="en-US"/>
        </w:rPr>
        <w:t>resilient</w:t>
      </w:r>
      <w:r w:rsidRPr="007D1C6B">
        <w:rPr>
          <w:rFonts w:eastAsia="Times New Roman" w:cs="Arial"/>
          <w:color w:val="000000"/>
          <w:sz w:val="24"/>
          <w:szCs w:val="24"/>
          <w:lang w:val="en-US"/>
        </w:rPr>
        <w:t xml:space="preserve"> and increasingly independent members of the school communit</w:t>
      </w:r>
      <w:r w:rsidRPr="004C4C86">
        <w:rPr>
          <w:rFonts w:eastAsia="Times New Roman" w:cs="Arial"/>
          <w:color w:val="000000"/>
          <w:sz w:val="24"/>
          <w:szCs w:val="24"/>
          <w:lang w:val="en-US"/>
        </w:rPr>
        <w:t>y with a positive sense of self-</w:t>
      </w:r>
      <w:r w:rsidRPr="007D1C6B">
        <w:rPr>
          <w:rFonts w:eastAsia="Times New Roman" w:cs="Arial"/>
          <w:color w:val="000000"/>
          <w:sz w:val="24"/>
          <w:szCs w:val="24"/>
          <w:lang w:val="en-US"/>
        </w:rPr>
        <w:t xml:space="preserve">esteem. </w:t>
      </w:r>
    </w:p>
    <w:p w:rsidR="007D1C6B" w:rsidRDefault="007D1C6B" w:rsidP="00DA0B56">
      <w:pPr>
        <w:numPr>
          <w:ilvl w:val="0"/>
          <w:numId w:val="1"/>
        </w:numPr>
        <w:autoSpaceDE w:val="0"/>
        <w:autoSpaceDN w:val="0"/>
        <w:adjustRightInd w:val="0"/>
        <w:spacing w:after="0" w:line="240" w:lineRule="auto"/>
        <w:rPr>
          <w:rFonts w:eastAsia="Times New Roman" w:cs="Arial"/>
          <w:color w:val="000000"/>
          <w:sz w:val="24"/>
          <w:szCs w:val="24"/>
          <w:lang w:val="en-US"/>
        </w:rPr>
      </w:pPr>
      <w:r w:rsidRPr="007D1C6B">
        <w:rPr>
          <w:rFonts w:eastAsia="Times New Roman" w:cs="Arial"/>
          <w:color w:val="000000"/>
          <w:sz w:val="24"/>
          <w:szCs w:val="24"/>
          <w:lang w:val="en-US"/>
        </w:rPr>
        <w:t xml:space="preserve">To promote and praise good </w:t>
      </w:r>
      <w:proofErr w:type="spellStart"/>
      <w:r w:rsidRPr="007D1C6B">
        <w:rPr>
          <w:rFonts w:eastAsia="Times New Roman" w:cs="Arial"/>
          <w:color w:val="000000"/>
          <w:sz w:val="24"/>
          <w:szCs w:val="24"/>
          <w:lang w:val="en-US"/>
        </w:rPr>
        <w:t>behaviour</w:t>
      </w:r>
      <w:proofErr w:type="spellEnd"/>
      <w:r w:rsidRPr="004C4C86">
        <w:rPr>
          <w:rFonts w:eastAsia="Times New Roman" w:cs="Arial"/>
          <w:color w:val="000000"/>
          <w:sz w:val="24"/>
          <w:szCs w:val="24"/>
          <w:lang w:val="en-US"/>
        </w:rPr>
        <w:t xml:space="preserve"> and positive relationships</w:t>
      </w:r>
      <w:r w:rsidRPr="007D1C6B">
        <w:rPr>
          <w:rFonts w:eastAsia="Times New Roman" w:cs="Arial"/>
          <w:color w:val="000000"/>
          <w:sz w:val="24"/>
          <w:szCs w:val="24"/>
          <w:lang w:val="en-US"/>
        </w:rPr>
        <w:t xml:space="preserve">; and challenge inappropriate </w:t>
      </w:r>
      <w:proofErr w:type="spellStart"/>
      <w:r w:rsidRPr="007D1C6B">
        <w:rPr>
          <w:rFonts w:eastAsia="Times New Roman" w:cs="Arial"/>
          <w:color w:val="000000"/>
          <w:sz w:val="24"/>
          <w:szCs w:val="24"/>
          <w:lang w:val="en-US"/>
        </w:rPr>
        <w:t>behaviour</w:t>
      </w:r>
      <w:proofErr w:type="spellEnd"/>
      <w:r w:rsidRPr="007D1C6B">
        <w:rPr>
          <w:rFonts w:eastAsia="Times New Roman" w:cs="Arial"/>
          <w:color w:val="000000"/>
          <w:sz w:val="24"/>
          <w:szCs w:val="24"/>
          <w:lang w:val="en-US"/>
        </w:rPr>
        <w:t xml:space="preserve"> when it arises. </w:t>
      </w:r>
    </w:p>
    <w:p w:rsidR="00E66941" w:rsidRPr="007D1C6B" w:rsidRDefault="00E66941" w:rsidP="00DA0B56">
      <w:pPr>
        <w:numPr>
          <w:ilvl w:val="0"/>
          <w:numId w:val="1"/>
        </w:numPr>
        <w:autoSpaceDE w:val="0"/>
        <w:autoSpaceDN w:val="0"/>
        <w:adjustRightInd w:val="0"/>
        <w:spacing w:after="0" w:line="240" w:lineRule="auto"/>
        <w:rPr>
          <w:rFonts w:eastAsia="Times New Roman" w:cs="Arial"/>
          <w:color w:val="000000"/>
          <w:sz w:val="24"/>
          <w:szCs w:val="24"/>
          <w:lang w:val="en-US"/>
        </w:rPr>
      </w:pPr>
      <w:r>
        <w:rPr>
          <w:rFonts w:eastAsia="Times New Roman" w:cs="Arial"/>
          <w:color w:val="000000"/>
          <w:sz w:val="24"/>
          <w:szCs w:val="24"/>
          <w:lang w:val="en-US"/>
        </w:rPr>
        <w:t xml:space="preserve">Work with those children who need help in how to form positive relationships and understand how their </w:t>
      </w:r>
      <w:proofErr w:type="spellStart"/>
      <w:r>
        <w:rPr>
          <w:rFonts w:eastAsia="Times New Roman" w:cs="Arial"/>
          <w:color w:val="000000"/>
          <w:sz w:val="24"/>
          <w:szCs w:val="24"/>
          <w:lang w:val="en-US"/>
        </w:rPr>
        <w:t>behaviour</w:t>
      </w:r>
      <w:proofErr w:type="spellEnd"/>
      <w:r>
        <w:rPr>
          <w:rFonts w:eastAsia="Times New Roman" w:cs="Arial"/>
          <w:color w:val="000000"/>
          <w:sz w:val="24"/>
          <w:szCs w:val="24"/>
          <w:lang w:val="en-US"/>
        </w:rPr>
        <w:t xml:space="preserve"> can impact upon their ability to do this.</w:t>
      </w:r>
    </w:p>
    <w:p w:rsidR="007D1C6B" w:rsidRPr="007D1C6B" w:rsidRDefault="007D1C6B" w:rsidP="00DA0B56">
      <w:pPr>
        <w:numPr>
          <w:ilvl w:val="0"/>
          <w:numId w:val="1"/>
        </w:numPr>
        <w:autoSpaceDE w:val="0"/>
        <w:autoSpaceDN w:val="0"/>
        <w:adjustRightInd w:val="0"/>
        <w:spacing w:after="0" w:line="240" w:lineRule="auto"/>
        <w:rPr>
          <w:rFonts w:eastAsia="Times New Roman" w:cs="Arial"/>
          <w:color w:val="000000"/>
          <w:sz w:val="24"/>
          <w:szCs w:val="24"/>
          <w:lang w:val="en-US"/>
        </w:rPr>
      </w:pPr>
      <w:r w:rsidRPr="007D1C6B">
        <w:rPr>
          <w:rFonts w:eastAsia="Times New Roman" w:cs="Arial"/>
          <w:color w:val="000000"/>
          <w:sz w:val="24"/>
          <w:szCs w:val="24"/>
          <w:lang w:val="en-US"/>
        </w:rPr>
        <w:t>To develop a level of self-discipline and acceptance of responsibility for themselves and their own actions within the children at the school.</w:t>
      </w:r>
    </w:p>
    <w:p w:rsidR="007D1C6B" w:rsidRDefault="007D1C6B" w:rsidP="00DA0B56">
      <w:pPr>
        <w:numPr>
          <w:ilvl w:val="0"/>
          <w:numId w:val="1"/>
        </w:numPr>
        <w:autoSpaceDE w:val="0"/>
        <w:autoSpaceDN w:val="0"/>
        <w:adjustRightInd w:val="0"/>
        <w:spacing w:after="0" w:line="240" w:lineRule="auto"/>
        <w:rPr>
          <w:rFonts w:eastAsia="Times New Roman" w:cs="Arial"/>
          <w:color w:val="000000"/>
          <w:sz w:val="24"/>
          <w:szCs w:val="24"/>
          <w:lang w:val="en-US"/>
        </w:rPr>
      </w:pPr>
      <w:r w:rsidRPr="007D1C6B">
        <w:rPr>
          <w:rFonts w:eastAsia="Times New Roman" w:cs="Arial"/>
          <w:color w:val="000000"/>
          <w:sz w:val="24"/>
          <w:szCs w:val="24"/>
          <w:lang w:val="en-US"/>
        </w:rPr>
        <w:t xml:space="preserve">The school makes it clear that it </w:t>
      </w:r>
      <w:r w:rsidRPr="00841EC1">
        <w:rPr>
          <w:rFonts w:eastAsia="Times New Roman" w:cs="Arial"/>
          <w:b/>
          <w:color w:val="000000"/>
          <w:sz w:val="24"/>
          <w:szCs w:val="24"/>
          <w:lang w:val="en-US"/>
        </w:rPr>
        <w:t>will not tolerate</w:t>
      </w:r>
      <w:r w:rsidRPr="007D1C6B">
        <w:rPr>
          <w:rFonts w:eastAsia="Times New Roman" w:cs="Arial"/>
          <w:color w:val="000000"/>
          <w:sz w:val="24"/>
          <w:szCs w:val="24"/>
          <w:lang w:val="en-US"/>
        </w:rPr>
        <w:t xml:space="preserve"> inappropriate language, bullying, violence</w:t>
      </w:r>
      <w:r w:rsidR="00841EC1">
        <w:rPr>
          <w:rFonts w:eastAsia="Times New Roman" w:cs="Arial"/>
          <w:color w:val="000000"/>
          <w:sz w:val="24"/>
          <w:szCs w:val="24"/>
          <w:lang w:val="en-US"/>
        </w:rPr>
        <w:t xml:space="preserve">, </w:t>
      </w:r>
      <w:r w:rsidRPr="007D1C6B">
        <w:rPr>
          <w:rFonts w:eastAsia="Times New Roman" w:cs="Arial"/>
          <w:color w:val="000000"/>
          <w:sz w:val="24"/>
          <w:szCs w:val="24"/>
          <w:lang w:val="en-US"/>
        </w:rPr>
        <w:t>racial /sexual harassment</w:t>
      </w:r>
      <w:r w:rsidR="00841EC1">
        <w:rPr>
          <w:rFonts w:eastAsia="Times New Roman" w:cs="Arial"/>
          <w:color w:val="000000"/>
          <w:sz w:val="24"/>
          <w:szCs w:val="24"/>
          <w:lang w:val="en-US"/>
        </w:rPr>
        <w:t xml:space="preserve"> and sexual violence</w:t>
      </w:r>
      <w:r w:rsidRPr="007D1C6B">
        <w:rPr>
          <w:rFonts w:eastAsia="Times New Roman" w:cs="Arial"/>
          <w:color w:val="000000"/>
          <w:sz w:val="24"/>
          <w:szCs w:val="24"/>
          <w:lang w:val="en-US"/>
        </w:rPr>
        <w:t xml:space="preserve">. There will be </w:t>
      </w:r>
      <w:r w:rsidRPr="00841EC1">
        <w:rPr>
          <w:rFonts w:eastAsia="Times New Roman" w:cs="Arial"/>
          <w:b/>
          <w:color w:val="000000"/>
          <w:sz w:val="24"/>
          <w:szCs w:val="24"/>
          <w:lang w:val="en-US"/>
        </w:rPr>
        <w:t>no toleration</w:t>
      </w:r>
      <w:r w:rsidRPr="007D1C6B">
        <w:rPr>
          <w:rFonts w:eastAsia="Times New Roman" w:cs="Arial"/>
          <w:color w:val="000000"/>
          <w:sz w:val="24"/>
          <w:szCs w:val="24"/>
          <w:lang w:val="en-US"/>
        </w:rPr>
        <w:t xml:space="preserve"> of any form of bullying including; racial, religious, cultural, SEN of any form related to medical, social, physical or mental conditions and sexual orientation.</w:t>
      </w:r>
    </w:p>
    <w:p w:rsidR="009E3040" w:rsidRDefault="009E3040" w:rsidP="009E3040">
      <w:pPr>
        <w:autoSpaceDE w:val="0"/>
        <w:autoSpaceDN w:val="0"/>
        <w:adjustRightInd w:val="0"/>
        <w:spacing w:after="0" w:line="240" w:lineRule="auto"/>
        <w:rPr>
          <w:rFonts w:eastAsia="Times New Roman" w:cs="Arial"/>
          <w:color w:val="000000"/>
          <w:sz w:val="24"/>
          <w:szCs w:val="24"/>
          <w:lang w:val="en-US"/>
        </w:rPr>
      </w:pPr>
    </w:p>
    <w:p w:rsidR="009E3040" w:rsidRPr="00D80E9C" w:rsidRDefault="00D80E9C" w:rsidP="009E3040">
      <w:pPr>
        <w:autoSpaceDE w:val="0"/>
        <w:autoSpaceDN w:val="0"/>
        <w:adjustRightInd w:val="0"/>
        <w:spacing w:after="0" w:line="240" w:lineRule="auto"/>
        <w:rPr>
          <w:rFonts w:eastAsia="Times New Roman" w:cs="Arial"/>
          <w:b/>
          <w:color w:val="000000"/>
          <w:sz w:val="24"/>
          <w:szCs w:val="24"/>
          <w:u w:val="single"/>
          <w:lang w:val="en-US"/>
        </w:rPr>
      </w:pPr>
      <w:r>
        <w:rPr>
          <w:rFonts w:eastAsia="Times New Roman" w:cs="Arial"/>
          <w:b/>
          <w:color w:val="000000"/>
          <w:sz w:val="24"/>
          <w:szCs w:val="24"/>
          <w:u w:val="single"/>
          <w:lang w:val="en-US"/>
        </w:rPr>
        <w:t>Underlying Principle</w:t>
      </w:r>
    </w:p>
    <w:p w:rsidR="00111147" w:rsidRPr="006D1205" w:rsidRDefault="00D80E9C" w:rsidP="009E3040">
      <w:pPr>
        <w:autoSpaceDE w:val="0"/>
        <w:autoSpaceDN w:val="0"/>
        <w:adjustRightInd w:val="0"/>
        <w:spacing w:after="0" w:line="240" w:lineRule="auto"/>
        <w:rPr>
          <w:rFonts w:eastAsia="Times New Roman" w:cs="Arial"/>
          <w:color w:val="000000"/>
          <w:sz w:val="24"/>
          <w:szCs w:val="24"/>
          <w:lang w:val="en-US"/>
        </w:rPr>
      </w:pPr>
      <w:r w:rsidRPr="006D1205">
        <w:rPr>
          <w:rFonts w:eastAsia="Times New Roman" w:cs="Arial"/>
          <w:color w:val="000000"/>
          <w:sz w:val="24"/>
          <w:szCs w:val="24"/>
          <w:lang w:val="en-US"/>
        </w:rPr>
        <w:t>At L</w:t>
      </w:r>
      <w:r w:rsidR="00111147" w:rsidRPr="006D1205">
        <w:rPr>
          <w:rFonts w:eastAsia="Times New Roman" w:cs="Arial"/>
          <w:color w:val="000000"/>
          <w:sz w:val="24"/>
          <w:szCs w:val="24"/>
          <w:lang w:val="en-US"/>
        </w:rPr>
        <w:t xml:space="preserve">ong Buckby Junior School we use Emotion Coaching to instill high empathy and high guidance amongst children. The approach focuses on ‘connecting before correcting’ allowing staff to validate children’s feelings, teach emotional literacy and problem solve challenging </w:t>
      </w:r>
      <w:proofErr w:type="spellStart"/>
      <w:r w:rsidR="005755B9">
        <w:rPr>
          <w:rFonts w:eastAsia="Times New Roman" w:cs="Arial"/>
          <w:color w:val="000000"/>
          <w:sz w:val="24"/>
          <w:szCs w:val="24"/>
          <w:lang w:val="en-US"/>
        </w:rPr>
        <w:t>behaviour</w:t>
      </w:r>
      <w:proofErr w:type="spellEnd"/>
      <w:r w:rsidR="00111147" w:rsidRPr="006D1205">
        <w:rPr>
          <w:rFonts w:eastAsia="Times New Roman" w:cs="Arial"/>
          <w:color w:val="000000"/>
          <w:sz w:val="24"/>
          <w:szCs w:val="24"/>
          <w:lang w:val="en-US"/>
        </w:rPr>
        <w:t>.</w:t>
      </w:r>
      <w:r w:rsidR="00CC56EC" w:rsidRPr="006D1205">
        <w:rPr>
          <w:rFonts w:eastAsia="Times New Roman" w:cs="Arial"/>
          <w:color w:val="000000"/>
          <w:sz w:val="24"/>
          <w:szCs w:val="24"/>
          <w:lang w:val="en-US"/>
        </w:rPr>
        <w:t xml:space="preserve"> Staff use active listening and role modelling to Emotion Coach.</w:t>
      </w:r>
    </w:p>
    <w:p w:rsidR="00111147" w:rsidRPr="006D1205" w:rsidRDefault="00111147" w:rsidP="009E3040">
      <w:pPr>
        <w:autoSpaceDE w:val="0"/>
        <w:autoSpaceDN w:val="0"/>
        <w:adjustRightInd w:val="0"/>
        <w:spacing w:after="0" w:line="240" w:lineRule="auto"/>
        <w:rPr>
          <w:rFonts w:eastAsia="Times New Roman" w:cs="Arial"/>
          <w:color w:val="000000"/>
          <w:sz w:val="24"/>
          <w:szCs w:val="24"/>
          <w:lang w:val="en-US"/>
        </w:rPr>
      </w:pPr>
    </w:p>
    <w:p w:rsidR="004C4C86" w:rsidRPr="006D1205" w:rsidRDefault="009A32BA" w:rsidP="00D80E9C">
      <w:pPr>
        <w:autoSpaceDE w:val="0"/>
        <w:autoSpaceDN w:val="0"/>
        <w:adjustRightInd w:val="0"/>
        <w:spacing w:after="0" w:line="240" w:lineRule="auto"/>
        <w:rPr>
          <w:rFonts w:eastAsia="Times New Roman" w:cs="Arial"/>
          <w:color w:val="000000"/>
          <w:sz w:val="24"/>
          <w:szCs w:val="24"/>
          <w:lang w:val="en-US"/>
        </w:rPr>
      </w:pPr>
      <w:r w:rsidRPr="006D1205">
        <w:rPr>
          <w:rFonts w:eastAsia="Times New Roman" w:cs="Arial"/>
          <w:color w:val="000000"/>
          <w:sz w:val="24"/>
          <w:szCs w:val="24"/>
          <w:lang w:val="en-US"/>
        </w:rPr>
        <w:t>We</w:t>
      </w:r>
      <w:r w:rsidR="00111147" w:rsidRPr="006D1205">
        <w:rPr>
          <w:rFonts w:eastAsia="Times New Roman" w:cs="Arial"/>
          <w:color w:val="000000"/>
          <w:sz w:val="24"/>
          <w:szCs w:val="24"/>
          <w:lang w:val="en-US"/>
        </w:rPr>
        <w:t xml:space="preserve"> are trained to use the five steps integral to Emotion Coaching:</w:t>
      </w:r>
    </w:p>
    <w:p w:rsidR="00111147" w:rsidRPr="006D1205" w:rsidRDefault="009A32BA" w:rsidP="00111147">
      <w:pPr>
        <w:pStyle w:val="ListParagraph"/>
        <w:numPr>
          <w:ilvl w:val="0"/>
          <w:numId w:val="19"/>
        </w:numPr>
        <w:autoSpaceDE w:val="0"/>
        <w:autoSpaceDN w:val="0"/>
        <w:adjustRightInd w:val="0"/>
        <w:spacing w:after="0" w:line="240" w:lineRule="auto"/>
        <w:rPr>
          <w:rFonts w:eastAsia="Times New Roman" w:cs="Arial"/>
          <w:color w:val="000000"/>
          <w:sz w:val="24"/>
          <w:szCs w:val="24"/>
          <w:lang w:val="en-US"/>
        </w:rPr>
      </w:pPr>
      <w:r w:rsidRPr="006D1205">
        <w:rPr>
          <w:rFonts w:eastAsia="Times New Roman" w:cs="Arial"/>
          <w:color w:val="000000"/>
          <w:sz w:val="24"/>
          <w:szCs w:val="24"/>
          <w:lang w:val="en-US"/>
        </w:rPr>
        <w:t>To b</w:t>
      </w:r>
      <w:r w:rsidR="00111147" w:rsidRPr="006D1205">
        <w:rPr>
          <w:rFonts w:eastAsia="Times New Roman" w:cs="Arial"/>
          <w:color w:val="000000"/>
          <w:sz w:val="24"/>
          <w:szCs w:val="24"/>
          <w:lang w:val="en-US"/>
        </w:rPr>
        <w:t>e aware of a child’s responses</w:t>
      </w:r>
    </w:p>
    <w:p w:rsidR="00111147" w:rsidRPr="006D1205" w:rsidRDefault="009A32BA" w:rsidP="00111147">
      <w:pPr>
        <w:pStyle w:val="ListParagraph"/>
        <w:numPr>
          <w:ilvl w:val="0"/>
          <w:numId w:val="19"/>
        </w:numPr>
        <w:autoSpaceDE w:val="0"/>
        <w:autoSpaceDN w:val="0"/>
        <w:adjustRightInd w:val="0"/>
        <w:spacing w:after="0" w:line="240" w:lineRule="auto"/>
        <w:rPr>
          <w:rFonts w:eastAsia="Times New Roman" w:cs="Arial"/>
          <w:color w:val="000000"/>
          <w:sz w:val="24"/>
          <w:szCs w:val="24"/>
        </w:rPr>
      </w:pPr>
      <w:r w:rsidRPr="006D1205">
        <w:rPr>
          <w:rFonts w:eastAsia="Times New Roman" w:cs="Arial"/>
          <w:color w:val="000000"/>
          <w:sz w:val="24"/>
          <w:szCs w:val="24"/>
        </w:rPr>
        <w:t>To r</w:t>
      </w:r>
      <w:r w:rsidR="00111147" w:rsidRPr="006D1205">
        <w:rPr>
          <w:rFonts w:eastAsia="Times New Roman" w:cs="Arial"/>
          <w:color w:val="000000"/>
          <w:sz w:val="24"/>
          <w:szCs w:val="24"/>
        </w:rPr>
        <w:t>ecognise emotional times as opportunities for intimacy and teaching</w:t>
      </w:r>
    </w:p>
    <w:p w:rsidR="00111147" w:rsidRPr="006D1205" w:rsidRDefault="009A32BA" w:rsidP="00111147">
      <w:pPr>
        <w:pStyle w:val="ListParagraph"/>
        <w:numPr>
          <w:ilvl w:val="0"/>
          <w:numId w:val="19"/>
        </w:numPr>
        <w:autoSpaceDE w:val="0"/>
        <w:autoSpaceDN w:val="0"/>
        <w:adjustRightInd w:val="0"/>
        <w:spacing w:after="0" w:line="240" w:lineRule="auto"/>
        <w:rPr>
          <w:rFonts w:eastAsia="Times New Roman" w:cs="Arial"/>
          <w:color w:val="000000"/>
          <w:sz w:val="24"/>
          <w:szCs w:val="24"/>
        </w:rPr>
      </w:pPr>
      <w:r w:rsidRPr="006D1205">
        <w:rPr>
          <w:rFonts w:eastAsia="Times New Roman" w:cs="Arial"/>
          <w:color w:val="000000"/>
          <w:sz w:val="24"/>
          <w:szCs w:val="24"/>
        </w:rPr>
        <w:t>To l</w:t>
      </w:r>
      <w:r w:rsidR="00111147" w:rsidRPr="006D1205">
        <w:rPr>
          <w:rFonts w:eastAsia="Times New Roman" w:cs="Arial"/>
          <w:color w:val="000000"/>
          <w:sz w:val="24"/>
          <w:szCs w:val="24"/>
        </w:rPr>
        <w:t xml:space="preserve">isten empathetically and validate </w:t>
      </w:r>
      <w:r w:rsidRPr="006D1205">
        <w:rPr>
          <w:rFonts w:eastAsia="Times New Roman" w:cs="Arial"/>
          <w:color w:val="000000"/>
          <w:sz w:val="24"/>
          <w:szCs w:val="24"/>
        </w:rPr>
        <w:t xml:space="preserve">a </w:t>
      </w:r>
      <w:r w:rsidR="00111147" w:rsidRPr="006D1205">
        <w:rPr>
          <w:rFonts w:eastAsia="Times New Roman" w:cs="Arial"/>
          <w:color w:val="000000"/>
          <w:sz w:val="24"/>
          <w:szCs w:val="24"/>
        </w:rPr>
        <w:t xml:space="preserve">child’s feelings </w:t>
      </w:r>
    </w:p>
    <w:p w:rsidR="00111147" w:rsidRPr="006D1205" w:rsidRDefault="009A32BA" w:rsidP="00111147">
      <w:pPr>
        <w:pStyle w:val="ListParagraph"/>
        <w:numPr>
          <w:ilvl w:val="0"/>
          <w:numId w:val="19"/>
        </w:numPr>
        <w:autoSpaceDE w:val="0"/>
        <w:autoSpaceDN w:val="0"/>
        <w:adjustRightInd w:val="0"/>
        <w:spacing w:after="0" w:line="240" w:lineRule="auto"/>
        <w:rPr>
          <w:rFonts w:eastAsia="Times New Roman" w:cs="Arial"/>
          <w:color w:val="000000"/>
          <w:sz w:val="24"/>
          <w:szCs w:val="24"/>
        </w:rPr>
      </w:pPr>
      <w:r w:rsidRPr="006D1205">
        <w:rPr>
          <w:rFonts w:eastAsia="Times New Roman" w:cs="Arial"/>
          <w:color w:val="000000"/>
          <w:sz w:val="24"/>
          <w:szCs w:val="24"/>
        </w:rPr>
        <w:t>To h</w:t>
      </w:r>
      <w:r w:rsidR="00111147" w:rsidRPr="006D1205">
        <w:rPr>
          <w:rFonts w:eastAsia="Times New Roman" w:cs="Arial"/>
          <w:color w:val="000000"/>
          <w:sz w:val="24"/>
          <w:szCs w:val="24"/>
        </w:rPr>
        <w:t>elp</w:t>
      </w:r>
      <w:r w:rsidRPr="006D1205">
        <w:rPr>
          <w:rFonts w:eastAsia="Times New Roman" w:cs="Arial"/>
          <w:color w:val="000000"/>
          <w:sz w:val="24"/>
          <w:szCs w:val="24"/>
        </w:rPr>
        <w:t xml:space="preserve"> a</w:t>
      </w:r>
      <w:r w:rsidR="00111147" w:rsidRPr="006D1205">
        <w:rPr>
          <w:rFonts w:eastAsia="Times New Roman" w:cs="Arial"/>
          <w:color w:val="000000"/>
          <w:sz w:val="24"/>
          <w:szCs w:val="24"/>
        </w:rPr>
        <w:t xml:space="preserve"> chi</w:t>
      </w:r>
      <w:r w:rsidRPr="006D1205">
        <w:rPr>
          <w:rFonts w:eastAsia="Times New Roman" w:cs="Arial"/>
          <w:color w:val="000000"/>
          <w:sz w:val="24"/>
          <w:szCs w:val="24"/>
        </w:rPr>
        <w:t xml:space="preserve">ld to verbally label emotions. This </w:t>
      </w:r>
      <w:r w:rsidR="00111147" w:rsidRPr="006D1205">
        <w:rPr>
          <w:rFonts w:eastAsia="Times New Roman" w:cs="Arial"/>
          <w:color w:val="000000"/>
          <w:sz w:val="24"/>
          <w:szCs w:val="24"/>
        </w:rPr>
        <w:t>helps</w:t>
      </w:r>
      <w:r w:rsidRPr="006D1205">
        <w:rPr>
          <w:rFonts w:eastAsia="Times New Roman" w:cs="Arial"/>
          <w:color w:val="000000"/>
          <w:sz w:val="24"/>
          <w:szCs w:val="24"/>
        </w:rPr>
        <w:t xml:space="preserve"> to</w:t>
      </w:r>
      <w:r w:rsidR="00111147" w:rsidRPr="006D1205">
        <w:rPr>
          <w:rFonts w:eastAsia="Times New Roman" w:cs="Arial"/>
          <w:color w:val="000000"/>
          <w:sz w:val="24"/>
          <w:szCs w:val="24"/>
        </w:rPr>
        <w:t xml:space="preserve"> sooth</w:t>
      </w:r>
      <w:r w:rsidRPr="006D1205">
        <w:rPr>
          <w:rFonts w:eastAsia="Times New Roman" w:cs="Arial"/>
          <w:color w:val="000000"/>
          <w:sz w:val="24"/>
          <w:szCs w:val="24"/>
        </w:rPr>
        <w:t>e</w:t>
      </w:r>
      <w:r w:rsidR="00111147" w:rsidRPr="006D1205">
        <w:rPr>
          <w:rFonts w:eastAsia="Times New Roman" w:cs="Arial"/>
          <w:color w:val="000000"/>
          <w:sz w:val="24"/>
          <w:szCs w:val="24"/>
        </w:rPr>
        <w:t xml:space="preserve"> the nervous system</w:t>
      </w:r>
      <w:r w:rsidRPr="006D1205">
        <w:rPr>
          <w:rFonts w:eastAsia="Times New Roman" w:cs="Arial"/>
          <w:color w:val="000000"/>
          <w:sz w:val="24"/>
          <w:szCs w:val="24"/>
        </w:rPr>
        <w:t xml:space="preserve"> and promote recovery rate. Staff will use words to reflect back a child’s</w:t>
      </w:r>
      <w:r w:rsidR="00111147" w:rsidRPr="006D1205">
        <w:rPr>
          <w:rFonts w:eastAsia="Times New Roman" w:cs="Arial"/>
          <w:color w:val="000000"/>
          <w:sz w:val="24"/>
          <w:szCs w:val="24"/>
        </w:rPr>
        <w:t xml:space="preserve"> emotions.</w:t>
      </w:r>
    </w:p>
    <w:p w:rsidR="00111147" w:rsidRPr="006D1205" w:rsidRDefault="009A32BA" w:rsidP="00111147">
      <w:pPr>
        <w:pStyle w:val="ListParagraph"/>
        <w:numPr>
          <w:ilvl w:val="0"/>
          <w:numId w:val="19"/>
        </w:numPr>
        <w:autoSpaceDE w:val="0"/>
        <w:autoSpaceDN w:val="0"/>
        <w:adjustRightInd w:val="0"/>
        <w:spacing w:after="0" w:line="240" w:lineRule="auto"/>
        <w:rPr>
          <w:rFonts w:eastAsia="Times New Roman" w:cs="Arial"/>
          <w:color w:val="000000"/>
          <w:sz w:val="24"/>
          <w:szCs w:val="24"/>
        </w:rPr>
      </w:pPr>
      <w:r w:rsidRPr="006D1205">
        <w:rPr>
          <w:rFonts w:eastAsia="Times New Roman" w:cs="Arial"/>
          <w:color w:val="000000"/>
          <w:sz w:val="24"/>
          <w:szCs w:val="24"/>
        </w:rPr>
        <w:t>To s</w:t>
      </w:r>
      <w:r w:rsidR="00111147" w:rsidRPr="006D1205">
        <w:rPr>
          <w:rFonts w:eastAsia="Times New Roman" w:cs="Arial"/>
          <w:color w:val="000000"/>
          <w:sz w:val="24"/>
          <w:szCs w:val="24"/>
        </w:rPr>
        <w:t xml:space="preserve">et limits while helping </w:t>
      </w:r>
      <w:r w:rsidRPr="006D1205">
        <w:rPr>
          <w:rFonts w:eastAsia="Times New Roman" w:cs="Arial"/>
          <w:color w:val="000000"/>
          <w:sz w:val="24"/>
          <w:szCs w:val="24"/>
        </w:rPr>
        <w:t xml:space="preserve">a </w:t>
      </w:r>
      <w:r w:rsidR="00111147" w:rsidRPr="006D1205">
        <w:rPr>
          <w:rFonts w:eastAsia="Times New Roman" w:cs="Arial"/>
          <w:color w:val="000000"/>
          <w:sz w:val="24"/>
          <w:szCs w:val="24"/>
        </w:rPr>
        <w:t>child to problem-solve</w:t>
      </w:r>
    </w:p>
    <w:p w:rsidR="00111147" w:rsidRPr="00111147" w:rsidRDefault="00111147" w:rsidP="00111147">
      <w:pPr>
        <w:pStyle w:val="ListParagraph"/>
        <w:autoSpaceDE w:val="0"/>
        <w:autoSpaceDN w:val="0"/>
        <w:adjustRightInd w:val="0"/>
        <w:spacing w:after="0" w:line="240" w:lineRule="auto"/>
        <w:rPr>
          <w:rFonts w:eastAsia="Times New Roman" w:cs="Arial"/>
          <w:color w:val="000000"/>
          <w:sz w:val="18"/>
          <w:szCs w:val="18"/>
          <w:lang w:val="en-US"/>
        </w:rPr>
      </w:pPr>
    </w:p>
    <w:p w:rsidR="005C1486" w:rsidRDefault="005C1486" w:rsidP="008C3973">
      <w:pPr>
        <w:autoSpaceDE w:val="0"/>
        <w:autoSpaceDN w:val="0"/>
        <w:adjustRightInd w:val="0"/>
        <w:spacing w:after="0" w:line="240" w:lineRule="auto"/>
        <w:rPr>
          <w:rFonts w:eastAsia="Times New Roman" w:cs="Arial"/>
          <w:b/>
          <w:color w:val="000000"/>
          <w:sz w:val="24"/>
          <w:szCs w:val="24"/>
          <w:u w:val="single"/>
          <w:lang w:val="en-US"/>
        </w:rPr>
      </w:pPr>
    </w:p>
    <w:p w:rsidR="005C1486" w:rsidRDefault="005C1486" w:rsidP="008C3973">
      <w:pPr>
        <w:autoSpaceDE w:val="0"/>
        <w:autoSpaceDN w:val="0"/>
        <w:adjustRightInd w:val="0"/>
        <w:spacing w:after="0" w:line="240" w:lineRule="auto"/>
        <w:rPr>
          <w:rFonts w:eastAsia="Times New Roman" w:cs="Arial"/>
          <w:b/>
          <w:color w:val="000000"/>
          <w:sz w:val="24"/>
          <w:szCs w:val="24"/>
          <w:u w:val="single"/>
          <w:lang w:val="en-US"/>
        </w:rPr>
      </w:pPr>
    </w:p>
    <w:p w:rsidR="00F83C2F" w:rsidRPr="005B29F7" w:rsidRDefault="005B29F7" w:rsidP="008C3973">
      <w:pPr>
        <w:autoSpaceDE w:val="0"/>
        <w:autoSpaceDN w:val="0"/>
        <w:adjustRightInd w:val="0"/>
        <w:spacing w:after="0" w:line="240" w:lineRule="auto"/>
        <w:rPr>
          <w:rFonts w:eastAsia="Times New Roman" w:cs="Arial"/>
          <w:b/>
          <w:color w:val="000000"/>
          <w:sz w:val="24"/>
          <w:szCs w:val="24"/>
          <w:u w:val="single"/>
          <w:lang w:val="en-US"/>
        </w:rPr>
      </w:pPr>
      <w:r w:rsidRPr="005B29F7">
        <w:rPr>
          <w:rFonts w:eastAsia="Times New Roman" w:cs="Arial"/>
          <w:b/>
          <w:color w:val="000000"/>
          <w:sz w:val="24"/>
          <w:szCs w:val="24"/>
          <w:u w:val="single"/>
          <w:lang w:val="en-US"/>
        </w:rPr>
        <w:lastRenderedPageBreak/>
        <w:t xml:space="preserve">Approaches to Developing the Skill of Positive </w:t>
      </w:r>
      <w:proofErr w:type="spellStart"/>
      <w:r w:rsidRPr="005B29F7">
        <w:rPr>
          <w:rFonts w:eastAsia="Times New Roman" w:cs="Arial"/>
          <w:b/>
          <w:color w:val="000000"/>
          <w:sz w:val="24"/>
          <w:szCs w:val="24"/>
          <w:u w:val="single"/>
          <w:lang w:val="en-US"/>
        </w:rPr>
        <w:t>Behaviour</w:t>
      </w:r>
      <w:proofErr w:type="spellEnd"/>
      <w:r w:rsidRPr="005B29F7">
        <w:rPr>
          <w:rFonts w:eastAsia="Times New Roman" w:cs="Arial"/>
          <w:b/>
          <w:color w:val="000000"/>
          <w:sz w:val="24"/>
          <w:szCs w:val="24"/>
          <w:u w:val="single"/>
          <w:lang w:val="en-US"/>
        </w:rPr>
        <w:t xml:space="preserve"> and Relationship Building</w:t>
      </w:r>
    </w:p>
    <w:p w:rsidR="004C4C86" w:rsidRDefault="004C4C86" w:rsidP="00DA0B56">
      <w:pPr>
        <w:autoSpaceDE w:val="0"/>
        <w:autoSpaceDN w:val="0"/>
        <w:adjustRightInd w:val="0"/>
        <w:spacing w:after="0" w:line="240" w:lineRule="auto"/>
        <w:rPr>
          <w:rFonts w:eastAsia="Times New Roman" w:cs="Arial"/>
          <w:color w:val="000000"/>
          <w:sz w:val="24"/>
          <w:szCs w:val="24"/>
          <w:lang w:val="en-US"/>
        </w:rPr>
      </w:pPr>
      <w:r>
        <w:rPr>
          <w:rFonts w:eastAsia="Times New Roman" w:cs="Arial"/>
          <w:color w:val="000000"/>
          <w:sz w:val="24"/>
          <w:szCs w:val="24"/>
          <w:lang w:val="en-US"/>
        </w:rPr>
        <w:t xml:space="preserve">At Long Buckby Junior School we take a </w:t>
      </w:r>
      <w:r w:rsidR="00EE2C3B">
        <w:rPr>
          <w:rFonts w:eastAsia="Times New Roman" w:cs="Arial"/>
          <w:color w:val="000000"/>
          <w:sz w:val="24"/>
          <w:szCs w:val="24"/>
          <w:lang w:val="en-US"/>
        </w:rPr>
        <w:t>three-tiered</w:t>
      </w:r>
      <w:r>
        <w:rPr>
          <w:rFonts w:eastAsia="Times New Roman" w:cs="Arial"/>
          <w:color w:val="000000"/>
          <w:sz w:val="24"/>
          <w:szCs w:val="24"/>
          <w:lang w:val="en-US"/>
        </w:rPr>
        <w:t xml:space="preserve"> approach to developing </w:t>
      </w:r>
      <w:r w:rsidR="00123EE6">
        <w:rPr>
          <w:rFonts w:eastAsia="Times New Roman" w:cs="Arial"/>
          <w:color w:val="000000"/>
          <w:sz w:val="24"/>
          <w:szCs w:val="24"/>
          <w:lang w:val="en-US"/>
        </w:rPr>
        <w:t xml:space="preserve">the skill of </w:t>
      </w:r>
      <w:r w:rsidR="009A32BA">
        <w:rPr>
          <w:rFonts w:eastAsia="Times New Roman" w:cs="Arial"/>
          <w:color w:val="000000"/>
          <w:sz w:val="24"/>
          <w:szCs w:val="24"/>
          <w:lang w:val="en-US"/>
        </w:rPr>
        <w:t xml:space="preserve">emotional </w:t>
      </w:r>
      <w:r w:rsidR="009A32BA" w:rsidRPr="006D1205">
        <w:rPr>
          <w:rFonts w:eastAsia="Times New Roman" w:cs="Arial"/>
          <w:color w:val="000000"/>
          <w:sz w:val="24"/>
          <w:szCs w:val="24"/>
          <w:lang w:val="en-US"/>
        </w:rPr>
        <w:t>regulation,</w:t>
      </w:r>
      <w:r w:rsidR="009A32BA">
        <w:rPr>
          <w:rFonts w:eastAsia="Times New Roman" w:cs="Arial"/>
          <w:color w:val="000000"/>
          <w:sz w:val="24"/>
          <w:szCs w:val="24"/>
          <w:lang w:val="en-US"/>
        </w:rPr>
        <w:t xml:space="preserve"> </w:t>
      </w:r>
      <w:r w:rsidR="00123EE6">
        <w:rPr>
          <w:rFonts w:eastAsia="Times New Roman" w:cs="Arial"/>
          <w:color w:val="000000"/>
          <w:sz w:val="24"/>
          <w:szCs w:val="24"/>
          <w:lang w:val="en-US"/>
        </w:rPr>
        <w:t xml:space="preserve">positive </w:t>
      </w:r>
      <w:proofErr w:type="spellStart"/>
      <w:r w:rsidR="005755B9">
        <w:rPr>
          <w:rFonts w:eastAsia="Times New Roman" w:cs="Arial"/>
          <w:color w:val="000000"/>
          <w:sz w:val="24"/>
          <w:szCs w:val="24"/>
          <w:lang w:val="en-US"/>
        </w:rPr>
        <w:t>behaviour</w:t>
      </w:r>
      <w:proofErr w:type="spellEnd"/>
      <w:r w:rsidR="00123EE6">
        <w:rPr>
          <w:rFonts w:eastAsia="Times New Roman" w:cs="Arial"/>
          <w:color w:val="000000"/>
          <w:sz w:val="24"/>
          <w:szCs w:val="24"/>
          <w:lang w:val="en-US"/>
        </w:rPr>
        <w:t xml:space="preserve"> and relationship building</w:t>
      </w:r>
      <w:r w:rsidR="00525EB5">
        <w:rPr>
          <w:rFonts w:eastAsia="Times New Roman" w:cs="Arial"/>
          <w:color w:val="000000"/>
          <w:sz w:val="24"/>
          <w:szCs w:val="24"/>
          <w:lang w:val="en-US"/>
        </w:rPr>
        <w:t xml:space="preserve"> in the children</w:t>
      </w:r>
      <w:r w:rsidR="00123EE6">
        <w:rPr>
          <w:rFonts w:eastAsia="Times New Roman" w:cs="Arial"/>
          <w:color w:val="000000"/>
          <w:sz w:val="24"/>
          <w:szCs w:val="24"/>
          <w:lang w:val="en-US"/>
        </w:rPr>
        <w:t>.</w:t>
      </w:r>
    </w:p>
    <w:p w:rsidR="00123EE6" w:rsidRPr="00A527CA" w:rsidRDefault="00123EE6" w:rsidP="00DA0B56">
      <w:pPr>
        <w:autoSpaceDE w:val="0"/>
        <w:autoSpaceDN w:val="0"/>
        <w:adjustRightInd w:val="0"/>
        <w:spacing w:after="0" w:line="240" w:lineRule="auto"/>
        <w:rPr>
          <w:rFonts w:eastAsia="Times New Roman" w:cs="Arial"/>
          <w:color w:val="000000"/>
          <w:sz w:val="18"/>
          <w:szCs w:val="18"/>
          <w:lang w:val="en-US"/>
        </w:rPr>
      </w:pPr>
    </w:p>
    <w:p w:rsidR="00123EE6" w:rsidRPr="00123EE6" w:rsidRDefault="00123EE6" w:rsidP="00DA0B56">
      <w:pPr>
        <w:autoSpaceDE w:val="0"/>
        <w:autoSpaceDN w:val="0"/>
        <w:adjustRightInd w:val="0"/>
        <w:spacing w:after="0" w:line="240" w:lineRule="auto"/>
        <w:rPr>
          <w:rFonts w:eastAsia="Times New Roman" w:cs="Arial"/>
          <w:b/>
          <w:color w:val="000000"/>
          <w:sz w:val="24"/>
          <w:szCs w:val="24"/>
          <w:lang w:val="en-US"/>
        </w:rPr>
      </w:pPr>
      <w:r w:rsidRPr="00123EE6">
        <w:rPr>
          <w:rFonts w:eastAsia="Times New Roman" w:cs="Arial"/>
          <w:b/>
          <w:color w:val="000000"/>
          <w:sz w:val="24"/>
          <w:szCs w:val="24"/>
          <w:lang w:val="en-US"/>
        </w:rPr>
        <w:t>Tier 1</w:t>
      </w:r>
    </w:p>
    <w:p w:rsidR="00123EE6" w:rsidRDefault="00123EE6" w:rsidP="00DA0B56">
      <w:pPr>
        <w:autoSpaceDE w:val="0"/>
        <w:autoSpaceDN w:val="0"/>
        <w:adjustRightInd w:val="0"/>
        <w:spacing w:after="0" w:line="240" w:lineRule="auto"/>
        <w:rPr>
          <w:rFonts w:eastAsia="Times New Roman" w:cs="Arial"/>
          <w:color w:val="000000"/>
          <w:sz w:val="24"/>
          <w:szCs w:val="24"/>
          <w:lang w:val="en-US"/>
        </w:rPr>
      </w:pPr>
      <w:r>
        <w:rPr>
          <w:rFonts w:eastAsia="Times New Roman" w:cs="Arial"/>
          <w:color w:val="000000"/>
          <w:sz w:val="24"/>
          <w:szCs w:val="24"/>
          <w:lang w:val="en-US"/>
        </w:rPr>
        <w:t>Tier 1 is for those children who already show a high level of sk</w:t>
      </w:r>
      <w:r w:rsidR="009759FF">
        <w:rPr>
          <w:rFonts w:eastAsia="Times New Roman" w:cs="Arial"/>
          <w:color w:val="000000"/>
          <w:sz w:val="24"/>
          <w:szCs w:val="24"/>
          <w:lang w:val="en-US"/>
        </w:rPr>
        <w:t xml:space="preserve">ill in managing their </w:t>
      </w:r>
      <w:proofErr w:type="spellStart"/>
      <w:r w:rsidR="009759FF">
        <w:rPr>
          <w:rFonts w:eastAsia="Times New Roman" w:cs="Arial"/>
          <w:color w:val="000000"/>
          <w:sz w:val="24"/>
          <w:szCs w:val="24"/>
          <w:lang w:val="en-US"/>
        </w:rPr>
        <w:t>behaviour</w:t>
      </w:r>
      <w:proofErr w:type="spellEnd"/>
      <w:r w:rsidR="009759FF">
        <w:rPr>
          <w:rFonts w:eastAsia="Times New Roman" w:cs="Arial"/>
          <w:color w:val="000000"/>
          <w:sz w:val="24"/>
          <w:szCs w:val="24"/>
          <w:lang w:val="en-US"/>
        </w:rPr>
        <w:t>, feelings</w:t>
      </w:r>
      <w:r>
        <w:rPr>
          <w:rFonts w:eastAsia="Times New Roman" w:cs="Arial"/>
          <w:color w:val="000000"/>
          <w:sz w:val="24"/>
          <w:szCs w:val="24"/>
          <w:lang w:val="en-US"/>
        </w:rPr>
        <w:t xml:space="preserve"> and </w:t>
      </w:r>
      <w:r w:rsidR="008A04CF">
        <w:rPr>
          <w:rFonts w:eastAsia="Times New Roman" w:cs="Arial"/>
          <w:color w:val="000000"/>
          <w:sz w:val="24"/>
          <w:szCs w:val="24"/>
          <w:lang w:val="en-US"/>
        </w:rPr>
        <w:t xml:space="preserve">who </w:t>
      </w:r>
      <w:r>
        <w:rPr>
          <w:rFonts w:eastAsia="Times New Roman" w:cs="Arial"/>
          <w:color w:val="000000"/>
          <w:sz w:val="24"/>
          <w:szCs w:val="24"/>
          <w:lang w:val="en-US"/>
        </w:rPr>
        <w:t>can also form positive relationships with both their peers and adults. These children w</w:t>
      </w:r>
      <w:r w:rsidR="00C905B3">
        <w:rPr>
          <w:rFonts w:eastAsia="Times New Roman" w:cs="Arial"/>
          <w:color w:val="000000"/>
          <w:sz w:val="24"/>
          <w:szCs w:val="24"/>
          <w:lang w:val="en-US"/>
        </w:rPr>
        <w:t>ill</w:t>
      </w:r>
      <w:r>
        <w:rPr>
          <w:rFonts w:eastAsia="Times New Roman" w:cs="Arial"/>
          <w:color w:val="000000"/>
          <w:sz w:val="24"/>
          <w:szCs w:val="24"/>
          <w:lang w:val="en-US"/>
        </w:rPr>
        <w:t xml:space="preserve"> be able to follow the</w:t>
      </w:r>
      <w:r w:rsidR="00A527CA">
        <w:rPr>
          <w:rFonts w:eastAsia="Times New Roman" w:cs="Arial"/>
          <w:color w:val="000000"/>
          <w:sz w:val="24"/>
          <w:szCs w:val="24"/>
          <w:lang w:val="en-US"/>
        </w:rPr>
        <w:t xml:space="preserve"> school’s reward and consequences system without the need for any intervention.</w:t>
      </w:r>
    </w:p>
    <w:p w:rsidR="00EA0A69" w:rsidRDefault="00EA0A69" w:rsidP="00DA0B56">
      <w:pPr>
        <w:autoSpaceDE w:val="0"/>
        <w:autoSpaceDN w:val="0"/>
        <w:adjustRightInd w:val="0"/>
        <w:spacing w:after="0" w:line="240" w:lineRule="auto"/>
        <w:rPr>
          <w:rFonts w:eastAsia="Times New Roman" w:cs="Arial"/>
          <w:color w:val="000000"/>
          <w:sz w:val="24"/>
          <w:szCs w:val="24"/>
          <w:lang w:val="en-US"/>
        </w:rPr>
      </w:pPr>
    </w:p>
    <w:p w:rsidR="00420C1E" w:rsidRPr="008C3973" w:rsidRDefault="00420C1E" w:rsidP="00DA0B56">
      <w:pPr>
        <w:autoSpaceDE w:val="0"/>
        <w:autoSpaceDN w:val="0"/>
        <w:adjustRightInd w:val="0"/>
        <w:spacing w:after="0" w:line="240" w:lineRule="auto"/>
        <w:rPr>
          <w:rFonts w:eastAsia="Times New Roman" w:cs="Arial"/>
          <w:color w:val="000000"/>
          <w:sz w:val="18"/>
          <w:szCs w:val="18"/>
          <w:lang w:val="en-US"/>
        </w:rPr>
      </w:pPr>
    </w:p>
    <w:p w:rsidR="00420C1E" w:rsidRPr="00E75C7E" w:rsidRDefault="00420C1E" w:rsidP="00DA0B56">
      <w:p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Tier 2</w:t>
      </w:r>
    </w:p>
    <w:p w:rsidR="00420C1E" w:rsidRPr="00E75C7E" w:rsidRDefault="00420C1E" w:rsidP="00DA0B56">
      <w:p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 xml:space="preserve">Tier 2 is for children who are struggling with managing their </w:t>
      </w:r>
      <w:r w:rsidR="009A32BA" w:rsidRPr="00E75C7E">
        <w:rPr>
          <w:rFonts w:eastAsia="Times New Roman" w:cs="Arial"/>
          <w:b/>
          <w:color w:val="000000"/>
          <w:sz w:val="24"/>
          <w:szCs w:val="24"/>
          <w:lang w:val="en-US"/>
        </w:rPr>
        <w:t xml:space="preserve">emotions, </w:t>
      </w:r>
      <w:proofErr w:type="spellStart"/>
      <w:r w:rsidRPr="00E75C7E">
        <w:rPr>
          <w:rFonts w:eastAsia="Times New Roman" w:cs="Arial"/>
          <w:b/>
          <w:color w:val="000000"/>
          <w:sz w:val="24"/>
          <w:szCs w:val="24"/>
          <w:lang w:val="en-US"/>
        </w:rPr>
        <w:t>behaviour</w:t>
      </w:r>
      <w:proofErr w:type="spellEnd"/>
      <w:r w:rsidRPr="00E75C7E">
        <w:rPr>
          <w:rFonts w:eastAsia="Times New Roman" w:cs="Arial"/>
          <w:b/>
          <w:color w:val="000000"/>
          <w:sz w:val="24"/>
          <w:szCs w:val="24"/>
          <w:lang w:val="en-US"/>
        </w:rPr>
        <w:t xml:space="preserve"> </w:t>
      </w:r>
      <w:r w:rsidR="00CF6B65" w:rsidRPr="00E75C7E">
        <w:rPr>
          <w:rFonts w:eastAsia="Times New Roman" w:cs="Arial"/>
          <w:b/>
          <w:color w:val="000000"/>
          <w:sz w:val="24"/>
          <w:szCs w:val="24"/>
          <w:lang w:val="en-US"/>
        </w:rPr>
        <w:t xml:space="preserve">or </w:t>
      </w:r>
      <w:r w:rsidRPr="00E75C7E">
        <w:rPr>
          <w:rFonts w:eastAsia="Times New Roman" w:cs="Arial"/>
          <w:b/>
          <w:color w:val="000000"/>
          <w:sz w:val="24"/>
          <w:szCs w:val="24"/>
          <w:lang w:val="en-US"/>
        </w:rPr>
        <w:t xml:space="preserve">struggle with forming appropriate relationships. </w:t>
      </w:r>
      <w:r w:rsidR="002A76FE" w:rsidRPr="00E75C7E">
        <w:rPr>
          <w:rFonts w:eastAsia="Times New Roman" w:cs="Arial"/>
          <w:b/>
          <w:color w:val="000000"/>
          <w:sz w:val="24"/>
          <w:szCs w:val="24"/>
          <w:lang w:val="en-US"/>
        </w:rPr>
        <w:t>These children may have:</w:t>
      </w:r>
    </w:p>
    <w:p w:rsidR="002A76FE" w:rsidRPr="00E75C7E" w:rsidRDefault="00841EC1" w:rsidP="00DA0B56">
      <w:pPr>
        <w:pStyle w:val="ListParagraph"/>
        <w:numPr>
          <w:ilvl w:val="0"/>
          <w:numId w:val="2"/>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 xml:space="preserve">Exhibited a change in their </w:t>
      </w:r>
      <w:proofErr w:type="spellStart"/>
      <w:r w:rsidRPr="00E75C7E">
        <w:rPr>
          <w:rFonts w:eastAsia="Times New Roman" w:cs="Arial"/>
          <w:b/>
          <w:color w:val="000000"/>
          <w:sz w:val="24"/>
          <w:szCs w:val="24"/>
          <w:lang w:val="en-US"/>
        </w:rPr>
        <w:t>behaviour</w:t>
      </w:r>
      <w:proofErr w:type="spellEnd"/>
      <w:r w:rsidR="002A76FE" w:rsidRPr="00E75C7E">
        <w:rPr>
          <w:rFonts w:eastAsia="Times New Roman" w:cs="Arial"/>
          <w:b/>
          <w:color w:val="000000"/>
          <w:sz w:val="24"/>
          <w:szCs w:val="24"/>
          <w:lang w:val="en-US"/>
        </w:rPr>
        <w:t>;</w:t>
      </w:r>
    </w:p>
    <w:p w:rsidR="002A76FE" w:rsidRPr="00E75C7E" w:rsidRDefault="002A76FE" w:rsidP="00DA0B56">
      <w:pPr>
        <w:pStyle w:val="ListParagraph"/>
        <w:numPr>
          <w:ilvl w:val="0"/>
          <w:numId w:val="2"/>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May have a diagnosed condition which necessitates a form of in-school intervention;</w:t>
      </w:r>
    </w:p>
    <w:p w:rsidR="002A76FE" w:rsidRDefault="002A76FE" w:rsidP="00DA0B56">
      <w:pPr>
        <w:pStyle w:val="ListParagraph"/>
        <w:numPr>
          <w:ilvl w:val="0"/>
          <w:numId w:val="2"/>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 xml:space="preserve">May have had a change in personal circumstances which has affected their </w:t>
      </w:r>
      <w:proofErr w:type="spellStart"/>
      <w:r w:rsidRPr="00E75C7E">
        <w:rPr>
          <w:rFonts w:eastAsia="Times New Roman" w:cs="Arial"/>
          <w:b/>
          <w:color w:val="000000"/>
          <w:sz w:val="24"/>
          <w:szCs w:val="24"/>
          <w:lang w:val="en-US"/>
        </w:rPr>
        <w:t>behaviour</w:t>
      </w:r>
      <w:proofErr w:type="spellEnd"/>
      <w:r w:rsidRPr="00E75C7E">
        <w:rPr>
          <w:rFonts w:eastAsia="Times New Roman" w:cs="Arial"/>
          <w:b/>
          <w:color w:val="000000"/>
          <w:sz w:val="24"/>
          <w:szCs w:val="24"/>
          <w:lang w:val="en-US"/>
        </w:rPr>
        <w:t xml:space="preserve"> and ability to form and maintain positive relationships.</w:t>
      </w:r>
    </w:p>
    <w:p w:rsidR="00D278F4" w:rsidRPr="00E75C7E" w:rsidRDefault="00D278F4" w:rsidP="00DA0B56">
      <w:pPr>
        <w:pStyle w:val="ListParagraph"/>
        <w:numPr>
          <w:ilvl w:val="0"/>
          <w:numId w:val="2"/>
        </w:numPr>
        <w:autoSpaceDE w:val="0"/>
        <w:autoSpaceDN w:val="0"/>
        <w:adjustRightInd w:val="0"/>
        <w:spacing w:after="0" w:line="240" w:lineRule="auto"/>
        <w:rPr>
          <w:rFonts w:eastAsia="Times New Roman" w:cs="Arial"/>
          <w:b/>
          <w:color w:val="000000"/>
          <w:sz w:val="24"/>
          <w:szCs w:val="24"/>
          <w:lang w:val="en-US"/>
        </w:rPr>
      </w:pPr>
      <w:r>
        <w:rPr>
          <w:rFonts w:eastAsia="Times New Roman" w:cs="Arial"/>
          <w:b/>
          <w:color w:val="000000"/>
          <w:sz w:val="24"/>
          <w:szCs w:val="24"/>
          <w:lang w:val="en-US"/>
        </w:rPr>
        <w:t>May have been subject to a safeguarding concern.</w:t>
      </w:r>
    </w:p>
    <w:p w:rsidR="002A76FE" w:rsidRPr="00E75C7E" w:rsidRDefault="002A76FE" w:rsidP="00DA0B56">
      <w:pPr>
        <w:autoSpaceDE w:val="0"/>
        <w:autoSpaceDN w:val="0"/>
        <w:adjustRightInd w:val="0"/>
        <w:spacing w:after="0" w:line="240" w:lineRule="auto"/>
        <w:rPr>
          <w:rFonts w:eastAsia="Times New Roman" w:cs="Arial"/>
          <w:b/>
          <w:color w:val="000000"/>
          <w:sz w:val="18"/>
          <w:szCs w:val="18"/>
          <w:lang w:val="en-US"/>
        </w:rPr>
      </w:pPr>
    </w:p>
    <w:p w:rsidR="002A76FE" w:rsidRPr="00E75C7E" w:rsidRDefault="009A32BA" w:rsidP="00DA0B56">
      <w:p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Emotion Coaching underpins a range of interventions that will</w:t>
      </w:r>
      <w:r w:rsidR="00525EB5" w:rsidRPr="00E75C7E">
        <w:rPr>
          <w:rFonts w:eastAsia="Times New Roman" w:cs="Arial"/>
          <w:b/>
          <w:color w:val="000000"/>
          <w:sz w:val="24"/>
          <w:szCs w:val="24"/>
          <w:lang w:val="en-US"/>
        </w:rPr>
        <w:t xml:space="preserve"> be used with these children operating at Tier 2.  These </w:t>
      </w:r>
      <w:r w:rsidR="005A35EE" w:rsidRPr="00E75C7E">
        <w:rPr>
          <w:rFonts w:eastAsia="Times New Roman" w:cs="Arial"/>
          <w:b/>
          <w:color w:val="000000"/>
          <w:sz w:val="24"/>
          <w:szCs w:val="24"/>
          <w:lang w:val="en-US"/>
        </w:rPr>
        <w:t xml:space="preserve">could </w:t>
      </w:r>
      <w:r w:rsidR="00525EB5" w:rsidRPr="00E75C7E">
        <w:rPr>
          <w:rFonts w:eastAsia="Times New Roman" w:cs="Arial"/>
          <w:b/>
          <w:color w:val="000000"/>
          <w:sz w:val="24"/>
          <w:szCs w:val="24"/>
          <w:lang w:val="en-US"/>
        </w:rPr>
        <w:t>include:</w:t>
      </w:r>
    </w:p>
    <w:p w:rsidR="00525EB5" w:rsidRPr="00E75C7E" w:rsidRDefault="00525EB5" w:rsidP="00DA0B56">
      <w:pPr>
        <w:pStyle w:val="ListParagraph"/>
        <w:numPr>
          <w:ilvl w:val="0"/>
          <w:numId w:val="3"/>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Meet and Greet</w:t>
      </w:r>
    </w:p>
    <w:p w:rsidR="00525EB5" w:rsidRPr="00E75C7E" w:rsidRDefault="00525EB5" w:rsidP="00DA0B56">
      <w:pPr>
        <w:pStyle w:val="ListParagraph"/>
        <w:numPr>
          <w:ilvl w:val="0"/>
          <w:numId w:val="3"/>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Pre-learning in lessons</w:t>
      </w:r>
    </w:p>
    <w:p w:rsidR="00525EB5" w:rsidRPr="00E75C7E" w:rsidRDefault="00525EB5" w:rsidP="00DA0B56">
      <w:pPr>
        <w:pStyle w:val="ListParagraph"/>
        <w:numPr>
          <w:ilvl w:val="0"/>
          <w:numId w:val="3"/>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 xml:space="preserve">Small group work </w:t>
      </w:r>
      <w:r w:rsidR="00C7326C" w:rsidRPr="00E75C7E">
        <w:rPr>
          <w:rFonts w:eastAsia="Times New Roman" w:cs="Arial"/>
          <w:b/>
          <w:color w:val="000000"/>
          <w:sz w:val="24"/>
          <w:szCs w:val="24"/>
          <w:lang w:val="en-US"/>
        </w:rPr>
        <w:t xml:space="preserve">with activities based around social skills </w:t>
      </w:r>
      <w:proofErr w:type="spellStart"/>
      <w:r w:rsidR="00C7326C" w:rsidRPr="00E75C7E">
        <w:rPr>
          <w:rFonts w:eastAsia="Times New Roman" w:cs="Arial"/>
          <w:b/>
          <w:color w:val="000000"/>
          <w:sz w:val="24"/>
          <w:szCs w:val="24"/>
          <w:lang w:val="en-US"/>
        </w:rPr>
        <w:t>programmes</w:t>
      </w:r>
      <w:proofErr w:type="spellEnd"/>
      <w:r w:rsidR="00C7326C" w:rsidRPr="00E75C7E">
        <w:rPr>
          <w:rFonts w:eastAsia="Times New Roman" w:cs="Arial"/>
          <w:b/>
          <w:color w:val="000000"/>
          <w:sz w:val="24"/>
          <w:szCs w:val="24"/>
          <w:lang w:val="en-US"/>
        </w:rPr>
        <w:t>.</w:t>
      </w:r>
    </w:p>
    <w:p w:rsidR="00C7326C" w:rsidRPr="00E75C7E" w:rsidRDefault="00C7326C" w:rsidP="00DA0B56">
      <w:pPr>
        <w:pStyle w:val="ListParagraph"/>
        <w:numPr>
          <w:ilvl w:val="0"/>
          <w:numId w:val="3"/>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Time out</w:t>
      </w:r>
    </w:p>
    <w:p w:rsidR="00C7326C" w:rsidRPr="00E75C7E" w:rsidRDefault="00C7326C" w:rsidP="00DA0B56">
      <w:pPr>
        <w:pStyle w:val="ListParagraph"/>
        <w:numPr>
          <w:ilvl w:val="0"/>
          <w:numId w:val="3"/>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 xml:space="preserve">Time in </w:t>
      </w:r>
    </w:p>
    <w:p w:rsidR="008A04CF" w:rsidRPr="00E75C7E" w:rsidRDefault="008A04CF" w:rsidP="00DA0B56">
      <w:pPr>
        <w:pStyle w:val="ListParagraph"/>
        <w:numPr>
          <w:ilvl w:val="0"/>
          <w:numId w:val="3"/>
        </w:num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Checking in with a named adult.</w:t>
      </w:r>
    </w:p>
    <w:p w:rsidR="00C7326C" w:rsidRPr="00E75C7E" w:rsidRDefault="00C7326C" w:rsidP="00DA0B56">
      <w:pPr>
        <w:autoSpaceDE w:val="0"/>
        <w:autoSpaceDN w:val="0"/>
        <w:adjustRightInd w:val="0"/>
        <w:spacing w:after="0" w:line="240" w:lineRule="auto"/>
        <w:rPr>
          <w:rFonts w:eastAsia="Times New Roman" w:cs="Arial"/>
          <w:color w:val="000000"/>
          <w:sz w:val="18"/>
          <w:szCs w:val="18"/>
          <w:lang w:val="en-US"/>
        </w:rPr>
      </w:pPr>
    </w:p>
    <w:p w:rsidR="00C7326C" w:rsidRPr="00E75C7E" w:rsidRDefault="005A35EE" w:rsidP="00DA0B56">
      <w:p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 xml:space="preserve">The </w:t>
      </w:r>
      <w:r w:rsidR="009A32BA" w:rsidRPr="00E75C7E">
        <w:rPr>
          <w:rFonts w:eastAsia="Times New Roman" w:cs="Arial"/>
          <w:b/>
          <w:color w:val="000000"/>
          <w:sz w:val="24"/>
          <w:szCs w:val="24"/>
          <w:lang w:val="en-US"/>
        </w:rPr>
        <w:t>intervention</w:t>
      </w:r>
      <w:r w:rsidRPr="00E75C7E">
        <w:rPr>
          <w:rFonts w:eastAsia="Times New Roman" w:cs="Arial"/>
          <w:b/>
          <w:color w:val="000000"/>
          <w:sz w:val="24"/>
          <w:szCs w:val="24"/>
          <w:lang w:val="en-US"/>
        </w:rPr>
        <w:t xml:space="preserve"> used would depend upon the individual needs of the child.</w:t>
      </w:r>
    </w:p>
    <w:p w:rsidR="005A35EE" w:rsidRPr="00E75C7E" w:rsidRDefault="005A35EE" w:rsidP="00DA0B56">
      <w:pPr>
        <w:autoSpaceDE w:val="0"/>
        <w:autoSpaceDN w:val="0"/>
        <w:adjustRightInd w:val="0"/>
        <w:spacing w:after="0" w:line="240" w:lineRule="auto"/>
        <w:rPr>
          <w:rFonts w:eastAsia="Times New Roman" w:cs="Arial"/>
          <w:b/>
          <w:color w:val="000000"/>
          <w:sz w:val="18"/>
          <w:szCs w:val="18"/>
          <w:lang w:val="en-US"/>
        </w:rPr>
      </w:pPr>
    </w:p>
    <w:p w:rsidR="005A35EE" w:rsidRPr="00E75C7E" w:rsidRDefault="005A35EE" w:rsidP="00DA0B56">
      <w:p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Tier 3</w:t>
      </w:r>
    </w:p>
    <w:p w:rsidR="00525EB5" w:rsidRPr="00E75C7E" w:rsidRDefault="005A35EE" w:rsidP="00DA0B56">
      <w:pPr>
        <w:autoSpaceDE w:val="0"/>
        <w:autoSpaceDN w:val="0"/>
        <w:adjustRightInd w:val="0"/>
        <w:spacing w:after="0" w:line="240" w:lineRule="auto"/>
        <w:rPr>
          <w:rFonts w:eastAsia="Times New Roman" w:cs="Arial"/>
          <w:b/>
          <w:color w:val="000000"/>
          <w:sz w:val="24"/>
          <w:szCs w:val="24"/>
          <w:lang w:val="en-US"/>
        </w:rPr>
      </w:pPr>
      <w:r w:rsidRPr="00E75C7E">
        <w:rPr>
          <w:rFonts w:eastAsia="Times New Roman" w:cs="Arial"/>
          <w:b/>
          <w:color w:val="000000"/>
          <w:sz w:val="24"/>
          <w:szCs w:val="24"/>
          <w:lang w:val="en-US"/>
        </w:rPr>
        <w:t>Tier 3 is for those children who</w:t>
      </w:r>
      <w:r w:rsidR="002475F6" w:rsidRPr="00E75C7E">
        <w:rPr>
          <w:rFonts w:eastAsia="Times New Roman" w:cs="Arial"/>
          <w:b/>
          <w:color w:val="000000"/>
          <w:sz w:val="24"/>
          <w:szCs w:val="24"/>
          <w:lang w:val="en-US"/>
        </w:rPr>
        <w:t>se</w:t>
      </w:r>
      <w:r w:rsidRPr="00E75C7E">
        <w:rPr>
          <w:rFonts w:eastAsia="Times New Roman" w:cs="Arial"/>
          <w:b/>
          <w:color w:val="000000"/>
          <w:sz w:val="24"/>
          <w:szCs w:val="24"/>
          <w:lang w:val="en-US"/>
        </w:rPr>
        <w:t xml:space="preserve"> needs go beyond </w:t>
      </w:r>
      <w:r w:rsidR="00841EC1" w:rsidRPr="00E75C7E">
        <w:rPr>
          <w:rFonts w:eastAsia="Times New Roman" w:cs="Arial"/>
          <w:b/>
          <w:color w:val="000000"/>
          <w:sz w:val="24"/>
          <w:szCs w:val="24"/>
          <w:lang w:val="en-US"/>
        </w:rPr>
        <w:t xml:space="preserve">Tier 2 and need a more specialist intervention.  </w:t>
      </w:r>
    </w:p>
    <w:p w:rsidR="008E4553" w:rsidRPr="00E75C7E" w:rsidRDefault="008E4553" w:rsidP="00DA0B56">
      <w:pPr>
        <w:spacing w:after="0" w:line="240" w:lineRule="auto"/>
        <w:rPr>
          <w:b/>
          <w:sz w:val="18"/>
          <w:szCs w:val="18"/>
        </w:rPr>
      </w:pPr>
    </w:p>
    <w:p w:rsidR="00841EC1" w:rsidRPr="00E75C7E" w:rsidRDefault="00841EC1" w:rsidP="00DA0B56">
      <w:pPr>
        <w:spacing w:after="0" w:line="240" w:lineRule="auto"/>
        <w:rPr>
          <w:b/>
          <w:sz w:val="24"/>
          <w:szCs w:val="24"/>
        </w:rPr>
      </w:pPr>
      <w:r w:rsidRPr="00E75C7E">
        <w:rPr>
          <w:b/>
          <w:sz w:val="24"/>
          <w:szCs w:val="24"/>
        </w:rPr>
        <w:t>Tier 4</w:t>
      </w:r>
    </w:p>
    <w:p w:rsidR="00841EC1" w:rsidRPr="00E75C7E" w:rsidRDefault="00841EC1" w:rsidP="00DA0B56">
      <w:pPr>
        <w:spacing w:after="0" w:line="240" w:lineRule="auto"/>
        <w:rPr>
          <w:b/>
          <w:sz w:val="24"/>
          <w:szCs w:val="24"/>
        </w:rPr>
      </w:pPr>
      <w:r w:rsidRPr="00E75C7E">
        <w:rPr>
          <w:b/>
          <w:sz w:val="24"/>
          <w:szCs w:val="24"/>
        </w:rPr>
        <w:t>Tier 4 is for those children whose emotional and behaviour difficulties necessitate a referral to an outside agency for further advice or support</w:t>
      </w:r>
      <w:r w:rsidR="00E75C7E" w:rsidRPr="00E75C7E">
        <w:rPr>
          <w:b/>
          <w:sz w:val="24"/>
          <w:szCs w:val="24"/>
        </w:rPr>
        <w:t>, f</w:t>
      </w:r>
      <w:r w:rsidRPr="00E75C7E">
        <w:rPr>
          <w:b/>
          <w:sz w:val="24"/>
          <w:szCs w:val="24"/>
        </w:rPr>
        <w:t xml:space="preserve">or example the </w:t>
      </w:r>
      <w:r w:rsidR="00F4710E">
        <w:rPr>
          <w:b/>
          <w:sz w:val="24"/>
          <w:szCs w:val="24"/>
        </w:rPr>
        <w:t>School Attendance Support team</w:t>
      </w:r>
      <w:r w:rsidRPr="00E75C7E">
        <w:rPr>
          <w:b/>
          <w:sz w:val="24"/>
          <w:szCs w:val="24"/>
        </w:rPr>
        <w:t xml:space="preserve"> at the local authority.</w:t>
      </w:r>
    </w:p>
    <w:p w:rsidR="006671CC" w:rsidRPr="006671CC" w:rsidRDefault="006671CC" w:rsidP="00DA0B56">
      <w:pPr>
        <w:spacing w:after="0" w:line="240" w:lineRule="auto"/>
        <w:rPr>
          <w:sz w:val="18"/>
          <w:szCs w:val="18"/>
        </w:rPr>
      </w:pPr>
    </w:p>
    <w:p w:rsidR="00D278F4" w:rsidRPr="00E75C7E" w:rsidRDefault="00D278F4" w:rsidP="00D278F4">
      <w:pPr>
        <w:spacing w:after="0" w:line="240" w:lineRule="auto"/>
        <w:rPr>
          <w:b/>
          <w:i/>
          <w:sz w:val="24"/>
          <w:szCs w:val="24"/>
        </w:rPr>
      </w:pPr>
      <w:r w:rsidRPr="00E75C7E">
        <w:rPr>
          <w:b/>
          <w:i/>
          <w:sz w:val="24"/>
          <w:szCs w:val="24"/>
        </w:rPr>
        <w:t>The school’s Sex and Relationship Policy contains more information about how the school works with children to teach them about positive relationships and keeping themselves safe.</w:t>
      </w:r>
    </w:p>
    <w:p w:rsidR="00D278F4" w:rsidRDefault="00D278F4" w:rsidP="008C3973">
      <w:pPr>
        <w:spacing w:after="0" w:line="240" w:lineRule="auto"/>
        <w:rPr>
          <w:b/>
          <w:sz w:val="24"/>
          <w:szCs w:val="24"/>
          <w:u w:val="single"/>
        </w:rPr>
      </w:pPr>
    </w:p>
    <w:p w:rsidR="000F7E6E" w:rsidRDefault="000F7E6E">
      <w:pPr>
        <w:rPr>
          <w:b/>
          <w:sz w:val="24"/>
          <w:szCs w:val="24"/>
          <w:u w:val="single"/>
        </w:rPr>
      </w:pPr>
      <w:r>
        <w:rPr>
          <w:b/>
          <w:sz w:val="24"/>
          <w:szCs w:val="24"/>
          <w:u w:val="single"/>
        </w:rPr>
        <w:br w:type="page"/>
      </w:r>
    </w:p>
    <w:p w:rsidR="008C3973" w:rsidRPr="005953B0" w:rsidRDefault="005953B0" w:rsidP="008C3973">
      <w:pPr>
        <w:spacing w:after="0" w:line="240" w:lineRule="auto"/>
        <w:rPr>
          <w:b/>
          <w:sz w:val="24"/>
          <w:szCs w:val="24"/>
          <w:u w:val="single"/>
        </w:rPr>
      </w:pPr>
      <w:r w:rsidRPr="005953B0">
        <w:rPr>
          <w:b/>
          <w:sz w:val="24"/>
          <w:szCs w:val="24"/>
          <w:u w:val="single"/>
        </w:rPr>
        <w:lastRenderedPageBreak/>
        <w:t>Whole School Procedures</w:t>
      </w:r>
    </w:p>
    <w:p w:rsidR="00991312" w:rsidRPr="00991312" w:rsidRDefault="00991312" w:rsidP="00DA0B56">
      <w:pPr>
        <w:spacing w:after="0" w:line="240" w:lineRule="auto"/>
        <w:rPr>
          <w:b/>
          <w:sz w:val="24"/>
          <w:szCs w:val="24"/>
          <w:u w:val="single"/>
        </w:rPr>
      </w:pPr>
      <w:r w:rsidRPr="00991312">
        <w:rPr>
          <w:b/>
          <w:sz w:val="24"/>
          <w:szCs w:val="24"/>
          <w:u w:val="single"/>
        </w:rPr>
        <w:t>Whole School Rules</w:t>
      </w:r>
    </w:p>
    <w:p w:rsidR="00242C7F" w:rsidRPr="006D1205" w:rsidRDefault="00242C7F" w:rsidP="00DA0B56">
      <w:pPr>
        <w:spacing w:after="0" w:line="240" w:lineRule="auto"/>
        <w:rPr>
          <w:sz w:val="24"/>
          <w:szCs w:val="24"/>
        </w:rPr>
      </w:pPr>
      <w:r w:rsidRPr="005B29F7">
        <w:rPr>
          <w:sz w:val="24"/>
          <w:szCs w:val="24"/>
        </w:rPr>
        <w:t>The basic premise of the school is that all children should adhere to and follow the agreed rules to ensure positive relationships within school</w:t>
      </w:r>
      <w:r w:rsidRPr="006D1205">
        <w:rPr>
          <w:sz w:val="24"/>
          <w:szCs w:val="24"/>
        </w:rPr>
        <w:t xml:space="preserve">.  </w:t>
      </w:r>
      <w:r w:rsidR="00737F82">
        <w:rPr>
          <w:sz w:val="24"/>
          <w:szCs w:val="24"/>
        </w:rPr>
        <w:t xml:space="preserve">If a child chooses not to follow the rules then they should accept the consequences of their actions.  </w:t>
      </w:r>
      <w:r w:rsidR="009A32BA" w:rsidRPr="006D1205">
        <w:rPr>
          <w:sz w:val="24"/>
          <w:szCs w:val="24"/>
        </w:rPr>
        <w:t xml:space="preserve">The principle of Emotion Coaching emphasises the importance of setting limits for behaviour, ensuring children are aware of behaviours that are not accepted. </w:t>
      </w:r>
      <w:r w:rsidR="009E3040" w:rsidRPr="006D1205">
        <w:rPr>
          <w:sz w:val="24"/>
          <w:szCs w:val="24"/>
        </w:rPr>
        <w:t>Our sc</w:t>
      </w:r>
      <w:r w:rsidR="009A32BA" w:rsidRPr="006D1205">
        <w:rPr>
          <w:sz w:val="24"/>
          <w:szCs w:val="24"/>
        </w:rPr>
        <w:t>hool rules form these limits</w:t>
      </w:r>
      <w:r w:rsidR="009E3040" w:rsidRPr="006D1205">
        <w:rPr>
          <w:sz w:val="24"/>
          <w:szCs w:val="24"/>
        </w:rPr>
        <w:t xml:space="preserve">.  </w:t>
      </w:r>
      <w:r w:rsidRPr="006D1205">
        <w:rPr>
          <w:sz w:val="24"/>
          <w:szCs w:val="24"/>
        </w:rPr>
        <w:t>These rules are:</w:t>
      </w:r>
    </w:p>
    <w:p w:rsidR="00085C9F" w:rsidRPr="00085C9F" w:rsidRDefault="00085C9F" w:rsidP="00DA0B56">
      <w:pPr>
        <w:numPr>
          <w:ilvl w:val="0"/>
          <w:numId w:val="4"/>
        </w:numPr>
        <w:spacing w:after="0" w:line="240" w:lineRule="auto"/>
        <w:rPr>
          <w:rFonts w:ascii="Calibri" w:eastAsia="Times New Roman" w:hAnsi="Calibri" w:cs="Times New Roman"/>
          <w:i/>
          <w:sz w:val="24"/>
          <w:szCs w:val="24"/>
          <w:lang w:eastAsia="en-GB"/>
        </w:rPr>
      </w:pPr>
      <w:r w:rsidRPr="00C25D8A">
        <w:rPr>
          <w:rFonts w:ascii="Calibri" w:eastAsia="Times New Roman" w:hAnsi="Calibri" w:cs="Times New Roman"/>
          <w:b/>
          <w:bCs/>
          <w:i/>
          <w:sz w:val="24"/>
          <w:szCs w:val="24"/>
          <w:lang w:eastAsia="en-GB"/>
        </w:rPr>
        <w:t>Be kind</w:t>
      </w:r>
      <w:r>
        <w:rPr>
          <w:rFonts w:ascii="Calibri" w:eastAsia="Times New Roman" w:hAnsi="Calibri" w:cs="Times New Roman"/>
          <w:bCs/>
          <w:i/>
          <w:sz w:val="24"/>
          <w:szCs w:val="24"/>
          <w:lang w:eastAsia="en-GB"/>
        </w:rPr>
        <w:t xml:space="preserve"> (to everyone, keep unkind words and thoughts to yourself).</w:t>
      </w:r>
    </w:p>
    <w:p w:rsidR="00085C9F" w:rsidRPr="00085C9F" w:rsidRDefault="00085C9F" w:rsidP="00DA0B56">
      <w:pPr>
        <w:numPr>
          <w:ilvl w:val="0"/>
          <w:numId w:val="4"/>
        </w:numPr>
        <w:spacing w:after="0" w:line="240" w:lineRule="auto"/>
        <w:rPr>
          <w:rFonts w:ascii="Calibri" w:eastAsia="Times New Roman" w:hAnsi="Calibri" w:cs="Times New Roman"/>
          <w:i/>
          <w:sz w:val="24"/>
          <w:szCs w:val="24"/>
          <w:lang w:eastAsia="en-GB"/>
        </w:rPr>
      </w:pPr>
      <w:r w:rsidRPr="00C25D8A">
        <w:rPr>
          <w:rFonts w:ascii="Calibri" w:eastAsia="Times New Roman" w:hAnsi="Calibri" w:cs="Times New Roman"/>
          <w:b/>
          <w:bCs/>
          <w:i/>
          <w:sz w:val="24"/>
          <w:szCs w:val="24"/>
          <w:lang w:eastAsia="en-GB"/>
        </w:rPr>
        <w:t>Show respect</w:t>
      </w:r>
      <w:r>
        <w:rPr>
          <w:rFonts w:ascii="Calibri" w:eastAsia="Times New Roman" w:hAnsi="Calibri" w:cs="Times New Roman"/>
          <w:bCs/>
          <w:i/>
          <w:sz w:val="24"/>
          <w:szCs w:val="24"/>
          <w:lang w:eastAsia="en-GB"/>
        </w:rPr>
        <w:t xml:space="preserve"> (to all people – adults, children and property).</w:t>
      </w:r>
    </w:p>
    <w:p w:rsidR="00242C7F" w:rsidRPr="00242C7F" w:rsidRDefault="00085C9F" w:rsidP="00DA0B56">
      <w:pPr>
        <w:numPr>
          <w:ilvl w:val="0"/>
          <w:numId w:val="4"/>
        </w:numPr>
        <w:spacing w:after="0" w:line="240" w:lineRule="auto"/>
        <w:rPr>
          <w:rFonts w:ascii="Calibri" w:eastAsia="Times New Roman" w:hAnsi="Calibri" w:cs="Times New Roman"/>
          <w:i/>
          <w:sz w:val="24"/>
          <w:szCs w:val="24"/>
          <w:lang w:eastAsia="en-GB"/>
        </w:rPr>
      </w:pPr>
      <w:r w:rsidRPr="00C25D8A">
        <w:rPr>
          <w:rFonts w:ascii="Calibri" w:eastAsia="Times New Roman" w:hAnsi="Calibri" w:cs="Times New Roman"/>
          <w:b/>
          <w:bCs/>
          <w:i/>
          <w:sz w:val="24"/>
          <w:szCs w:val="24"/>
          <w:lang w:eastAsia="en-GB"/>
        </w:rPr>
        <w:t>Be safe</w:t>
      </w:r>
      <w:r>
        <w:rPr>
          <w:rFonts w:ascii="Calibri" w:eastAsia="Times New Roman" w:hAnsi="Calibri" w:cs="Times New Roman"/>
          <w:bCs/>
          <w:i/>
          <w:sz w:val="24"/>
          <w:szCs w:val="24"/>
          <w:lang w:eastAsia="en-GB"/>
        </w:rPr>
        <w:t xml:space="preserve"> (keep yourself safe and do not endanger others).</w:t>
      </w:r>
    </w:p>
    <w:p w:rsidR="00242C7F" w:rsidRPr="00242C7F" w:rsidRDefault="00242C7F" w:rsidP="00DA0B56">
      <w:pPr>
        <w:spacing w:after="0" w:line="240" w:lineRule="auto"/>
        <w:rPr>
          <w:rFonts w:ascii="Times New Roman" w:eastAsia="Times New Roman" w:hAnsi="Times New Roman" w:cs="Times New Roman"/>
          <w:sz w:val="18"/>
          <w:szCs w:val="18"/>
          <w:lang w:eastAsia="en-GB"/>
        </w:rPr>
      </w:pPr>
    </w:p>
    <w:p w:rsidR="00242C7F" w:rsidRDefault="00242C7F" w:rsidP="00DA0B56">
      <w:pPr>
        <w:spacing w:after="0" w:line="240" w:lineRule="auto"/>
        <w:rPr>
          <w:rFonts w:ascii="Calibri" w:eastAsia="Times New Roman" w:hAnsi="Calibri" w:cs="Times New Roman"/>
          <w:sz w:val="24"/>
          <w:szCs w:val="24"/>
          <w:lang w:eastAsia="en-GB"/>
        </w:rPr>
      </w:pPr>
      <w:r w:rsidRPr="00242C7F">
        <w:rPr>
          <w:rFonts w:ascii="Calibri" w:eastAsia="Times New Roman" w:hAnsi="Calibri" w:cs="Times New Roman"/>
          <w:sz w:val="24"/>
          <w:szCs w:val="24"/>
          <w:lang w:eastAsia="en-GB"/>
        </w:rPr>
        <w:t>At the beginning of each year the rules are discussed with the children and illustrated.  These rules will be used consistently in order to make our school a happy and safe place.</w:t>
      </w:r>
    </w:p>
    <w:p w:rsidR="00EA0A69" w:rsidRDefault="00EA0A69" w:rsidP="00DA0B56">
      <w:pPr>
        <w:spacing w:after="0" w:line="240" w:lineRule="auto"/>
        <w:rPr>
          <w:rFonts w:ascii="Calibri" w:eastAsia="Times New Roman" w:hAnsi="Calibri" w:cs="Times New Roman"/>
          <w:sz w:val="24"/>
          <w:szCs w:val="24"/>
          <w:lang w:eastAsia="en-GB"/>
        </w:rPr>
      </w:pPr>
    </w:p>
    <w:p w:rsidR="00737F82" w:rsidRDefault="00CE39AB" w:rsidP="00DA0B56">
      <w:pPr>
        <w:spacing w:after="0" w:line="240" w:lineRule="auto"/>
        <w:rPr>
          <w:b/>
          <w:sz w:val="24"/>
          <w:szCs w:val="24"/>
          <w:u w:val="single"/>
        </w:rPr>
      </w:pPr>
      <w:r>
        <w:rPr>
          <w:b/>
          <w:sz w:val="24"/>
          <w:szCs w:val="24"/>
          <w:u w:val="single"/>
        </w:rPr>
        <w:t>Learning Behaviour D</w:t>
      </w:r>
      <w:r w:rsidR="00737F82">
        <w:rPr>
          <w:b/>
          <w:sz w:val="24"/>
          <w:szCs w:val="24"/>
          <w:u w:val="single"/>
        </w:rPr>
        <w:t>uring Lessons</w:t>
      </w:r>
    </w:p>
    <w:p w:rsidR="00CE39AB" w:rsidRDefault="00737F82" w:rsidP="00DA0B56">
      <w:pPr>
        <w:spacing w:after="0" w:line="240" w:lineRule="auto"/>
        <w:rPr>
          <w:sz w:val="24"/>
          <w:szCs w:val="24"/>
        </w:rPr>
      </w:pPr>
      <w:r>
        <w:rPr>
          <w:sz w:val="24"/>
          <w:szCs w:val="24"/>
        </w:rPr>
        <w:t>A traffic light system is used in</w:t>
      </w:r>
      <w:r w:rsidR="00CE39AB">
        <w:rPr>
          <w:sz w:val="24"/>
          <w:szCs w:val="24"/>
        </w:rPr>
        <w:t xml:space="preserve"> </w:t>
      </w:r>
      <w:r>
        <w:rPr>
          <w:sz w:val="24"/>
          <w:szCs w:val="24"/>
        </w:rPr>
        <w:t xml:space="preserve">class based on the </w:t>
      </w:r>
      <w:r w:rsidR="00CE39AB">
        <w:rPr>
          <w:sz w:val="24"/>
          <w:szCs w:val="24"/>
        </w:rPr>
        <w:t xml:space="preserve">premise that every child has a </w:t>
      </w:r>
      <w:r w:rsidR="00CE39AB" w:rsidRPr="00C25D8A">
        <w:rPr>
          <w:b/>
          <w:sz w:val="24"/>
          <w:szCs w:val="24"/>
        </w:rPr>
        <w:t xml:space="preserve">‘right to learn’ </w:t>
      </w:r>
      <w:r w:rsidR="00CE39AB">
        <w:rPr>
          <w:sz w:val="24"/>
          <w:szCs w:val="24"/>
        </w:rPr>
        <w:t>and ‘</w:t>
      </w:r>
      <w:r w:rsidR="00CE39AB" w:rsidRPr="00C25D8A">
        <w:rPr>
          <w:b/>
          <w:sz w:val="24"/>
          <w:szCs w:val="24"/>
        </w:rPr>
        <w:t>teachers have a right to teach.’</w:t>
      </w:r>
      <w:r w:rsidR="00CE39AB">
        <w:rPr>
          <w:sz w:val="24"/>
          <w:szCs w:val="24"/>
        </w:rPr>
        <w:t xml:space="preserve">  </w:t>
      </w:r>
    </w:p>
    <w:p w:rsidR="00CE39AB" w:rsidRDefault="00CE39AB" w:rsidP="00DA0B56">
      <w:pPr>
        <w:spacing w:after="0" w:line="240" w:lineRule="auto"/>
        <w:rPr>
          <w:sz w:val="24"/>
          <w:szCs w:val="24"/>
        </w:rPr>
      </w:pPr>
    </w:p>
    <w:tbl>
      <w:tblPr>
        <w:tblStyle w:val="TableGrid"/>
        <w:tblW w:w="0" w:type="auto"/>
        <w:tblLook w:val="04A0" w:firstRow="1" w:lastRow="0" w:firstColumn="1" w:lastColumn="0" w:noHBand="0" w:noVBand="1"/>
      </w:tblPr>
      <w:tblGrid>
        <w:gridCol w:w="6658"/>
      </w:tblGrid>
      <w:tr w:rsidR="00CE39AB" w:rsidRPr="00CE39AB" w:rsidTr="0039619F">
        <w:tc>
          <w:tcPr>
            <w:tcW w:w="6658" w:type="dxa"/>
            <w:shd w:val="clear" w:color="auto" w:fill="00B050"/>
          </w:tcPr>
          <w:p w:rsidR="00CE39AB" w:rsidRPr="00CE39AB" w:rsidRDefault="00CE39AB" w:rsidP="00CE39AB">
            <w:pPr>
              <w:jc w:val="center"/>
              <w:rPr>
                <w:rFonts w:ascii="Comic Sans MS" w:eastAsia="Calibri" w:hAnsi="Comic Sans MS" w:cs="Times New Roman"/>
                <w:b/>
                <w:sz w:val="36"/>
                <w:szCs w:val="36"/>
              </w:rPr>
            </w:pPr>
            <w:r w:rsidRPr="00CE39AB">
              <w:rPr>
                <w:rFonts w:ascii="Comic Sans MS" w:eastAsia="Calibri" w:hAnsi="Comic Sans MS" w:cs="Times New Roman"/>
                <w:b/>
                <w:sz w:val="36"/>
                <w:szCs w:val="36"/>
              </w:rPr>
              <w:t>Well done!</w:t>
            </w:r>
          </w:p>
          <w:p w:rsidR="00CE39AB" w:rsidRPr="00CE39AB" w:rsidRDefault="00CE39AB" w:rsidP="00CE39AB">
            <w:pPr>
              <w:jc w:val="center"/>
              <w:rPr>
                <w:rFonts w:ascii="Comic Sans MS" w:eastAsia="Calibri" w:hAnsi="Comic Sans MS" w:cs="Times New Roman"/>
                <w:b/>
                <w:sz w:val="36"/>
                <w:szCs w:val="36"/>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noProof/>
                <w:lang w:eastAsia="en-GB"/>
              </w:rPr>
              <w:drawing>
                <wp:anchor distT="0" distB="0" distL="114300" distR="114300" simplePos="0" relativeHeight="251663360" behindDoc="0" locked="0" layoutInCell="1" allowOverlap="1" wp14:anchorId="704CE6F9" wp14:editId="5145D2E5">
                  <wp:simplePos x="0" y="0"/>
                  <wp:positionH relativeFrom="column">
                    <wp:posOffset>3296920</wp:posOffset>
                  </wp:positionH>
                  <wp:positionV relativeFrom="page">
                    <wp:posOffset>748665</wp:posOffset>
                  </wp:positionV>
                  <wp:extent cx="730885" cy="6781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885" cy="678180"/>
                          </a:xfrm>
                          <a:prstGeom prst="rect">
                            <a:avLst/>
                          </a:prstGeom>
                          <a:noFill/>
                        </pic:spPr>
                      </pic:pic>
                    </a:graphicData>
                  </a:graphic>
                  <wp14:sizeRelH relativeFrom="margin">
                    <wp14:pctWidth>0</wp14:pctWidth>
                  </wp14:sizeRelH>
                  <wp14:sizeRelV relativeFrom="margin">
                    <wp14:pctHeight>0</wp14:pctHeight>
                  </wp14:sizeRelV>
                </wp:anchor>
              </w:drawing>
            </w:r>
            <w:r w:rsidRPr="00CE39AB">
              <w:rPr>
                <w:rFonts w:ascii="Comic Sans MS" w:eastAsia="Calibri" w:hAnsi="Comic Sans MS" w:cs="Times New Roman"/>
              </w:rPr>
              <w:t>You are making the right choices.</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 are ready to learn.</w:t>
            </w:r>
          </w:p>
          <w:p w:rsidR="00CE39AB" w:rsidRPr="00CE39AB" w:rsidRDefault="00CE39AB" w:rsidP="00CE39AB">
            <w:pPr>
              <w:rPr>
                <w:rFonts w:ascii="Comic Sans MS" w:eastAsia="Calibri" w:hAnsi="Comic Sans MS" w:cs="Times New Roman"/>
                <w:b/>
                <w:sz w:val="36"/>
                <w:szCs w:val="36"/>
              </w:rPr>
            </w:pPr>
          </w:p>
        </w:tc>
      </w:tr>
      <w:tr w:rsidR="00CE39AB" w:rsidRPr="00CE39AB" w:rsidTr="0039619F">
        <w:tc>
          <w:tcPr>
            <w:tcW w:w="6658" w:type="dxa"/>
            <w:shd w:val="clear" w:color="auto" w:fill="FFFF00"/>
          </w:tcPr>
          <w:p w:rsidR="00CE39AB" w:rsidRPr="00CE39AB" w:rsidRDefault="00CE39AB" w:rsidP="00CE39AB">
            <w:pPr>
              <w:jc w:val="center"/>
              <w:rPr>
                <w:rFonts w:ascii="Comic Sans MS" w:eastAsia="Calibri" w:hAnsi="Comic Sans MS" w:cs="Times New Roman"/>
                <w:b/>
                <w:sz w:val="36"/>
                <w:szCs w:val="36"/>
              </w:rPr>
            </w:pPr>
            <w:r w:rsidRPr="00CE39AB">
              <w:rPr>
                <w:rFonts w:ascii="Comic Sans MS" w:eastAsia="Calibri" w:hAnsi="Comic Sans MS" w:cs="Times New Roman"/>
                <w:b/>
                <w:sz w:val="36"/>
                <w:szCs w:val="36"/>
              </w:rPr>
              <w:t>First Warning</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 need to consider your choices.</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alibri" w:eastAsia="Calibri" w:hAnsi="Calibri" w:cs="Times New Roman"/>
                <w:noProof/>
                <w:lang w:eastAsia="en-GB"/>
              </w:rPr>
              <w:drawing>
                <wp:anchor distT="0" distB="0" distL="114300" distR="114300" simplePos="0" relativeHeight="251661312" behindDoc="0" locked="0" layoutInCell="1" allowOverlap="1" wp14:anchorId="7EB87F84" wp14:editId="0700F37A">
                  <wp:simplePos x="0" y="0"/>
                  <wp:positionH relativeFrom="column">
                    <wp:posOffset>3338830</wp:posOffset>
                  </wp:positionH>
                  <wp:positionV relativeFrom="page">
                    <wp:posOffset>915670</wp:posOffset>
                  </wp:positionV>
                  <wp:extent cx="694690" cy="662940"/>
                  <wp:effectExtent l="0" t="0" r="0" b="3810"/>
                  <wp:wrapSquare wrapText="bothSides"/>
                  <wp:docPr id="3" name="Picture 3" descr="Thinking Emoji Images – Browse 8,757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 Emoji Images – Browse 8,757 Stock Photos, Vector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889" t="9333" r="6889" b="8445"/>
                          <a:stretch/>
                        </pic:blipFill>
                        <pic:spPr bwMode="auto">
                          <a:xfrm>
                            <a:off x="0" y="0"/>
                            <a:ext cx="694690" cy="662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39AB">
              <w:rPr>
                <w:rFonts w:ascii="Comic Sans MS" w:eastAsia="Calibri" w:hAnsi="Comic Sans MS" w:cs="Times New Roman"/>
              </w:rPr>
              <w:t>You need to ask for help.</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 need to get ready to learn.</w:t>
            </w:r>
          </w:p>
          <w:p w:rsidR="00CE39AB" w:rsidRPr="00CE39AB" w:rsidRDefault="00CE39AB" w:rsidP="00CE39AB">
            <w:pPr>
              <w:rPr>
                <w:rFonts w:ascii="Comic Sans MS" w:eastAsia="Calibri" w:hAnsi="Comic Sans MS" w:cs="Times New Roman"/>
              </w:rPr>
            </w:pPr>
          </w:p>
        </w:tc>
      </w:tr>
      <w:tr w:rsidR="00CE39AB" w:rsidRPr="00CE39AB" w:rsidTr="0039619F">
        <w:tc>
          <w:tcPr>
            <w:tcW w:w="6658" w:type="dxa"/>
            <w:shd w:val="clear" w:color="auto" w:fill="FF6600"/>
          </w:tcPr>
          <w:p w:rsidR="00CE39AB" w:rsidRPr="00CE39AB" w:rsidRDefault="00CE39AB" w:rsidP="00CE39AB">
            <w:pPr>
              <w:jc w:val="center"/>
              <w:rPr>
                <w:rFonts w:ascii="Comic Sans MS" w:eastAsia="Calibri" w:hAnsi="Comic Sans MS" w:cs="Times New Roman"/>
                <w:b/>
                <w:sz w:val="36"/>
                <w:szCs w:val="36"/>
              </w:rPr>
            </w:pPr>
            <w:r w:rsidRPr="00CE39AB">
              <w:rPr>
                <w:rFonts w:ascii="Comic Sans MS" w:eastAsia="Calibri" w:hAnsi="Comic Sans MS" w:cs="Times New Roman"/>
                <w:b/>
                <w:sz w:val="36"/>
                <w:szCs w:val="36"/>
              </w:rPr>
              <w:t>Second Warning</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 need to consider your choices again.</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 need to ask for help again.</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 need to get ready to learn.</w:t>
            </w:r>
            <w:r w:rsidRPr="00CE39AB">
              <w:rPr>
                <w:rFonts w:ascii="Comic Sans MS" w:eastAsia="Calibri" w:hAnsi="Comic Sans MS" w:cs="Times New Roman"/>
                <w:noProof/>
              </w:rPr>
              <w:t xml:space="preserve"> </w:t>
            </w: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noProof/>
                <w:lang w:eastAsia="en-GB"/>
              </w:rPr>
              <w:lastRenderedPageBreak/>
              <w:drawing>
                <wp:anchor distT="0" distB="0" distL="114300" distR="114300" simplePos="0" relativeHeight="251662336" behindDoc="0" locked="0" layoutInCell="1" allowOverlap="1" wp14:anchorId="4A8940FF" wp14:editId="0E8F60E3">
                  <wp:simplePos x="0" y="0"/>
                  <wp:positionH relativeFrom="column">
                    <wp:posOffset>3357880</wp:posOffset>
                  </wp:positionH>
                  <wp:positionV relativeFrom="page">
                    <wp:posOffset>1522730</wp:posOffset>
                  </wp:positionV>
                  <wp:extent cx="694690" cy="6642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64210"/>
                          </a:xfrm>
                          <a:prstGeom prst="rect">
                            <a:avLst/>
                          </a:prstGeom>
                          <a:noFill/>
                        </pic:spPr>
                      </pic:pic>
                    </a:graphicData>
                  </a:graphic>
                </wp:anchor>
              </w:drawing>
            </w:r>
          </w:p>
          <w:p w:rsidR="00CE39AB" w:rsidRPr="00CE39AB" w:rsidRDefault="00EE2C3B" w:rsidP="00CE39AB">
            <w:pPr>
              <w:rPr>
                <w:rFonts w:ascii="Comic Sans MS" w:eastAsia="Calibri" w:hAnsi="Comic Sans MS" w:cs="Times New Roman"/>
                <w:b/>
                <w:u w:val="single"/>
              </w:rPr>
            </w:pPr>
            <w:r>
              <w:rPr>
                <w:rFonts w:ascii="Comic Sans MS" w:eastAsia="Calibri" w:hAnsi="Comic Sans MS" w:cs="Times New Roman"/>
                <w:b/>
                <w:u w:val="single"/>
              </w:rPr>
              <w:t>C</w:t>
            </w:r>
            <w:r w:rsidR="00CE39AB" w:rsidRPr="00CE39AB">
              <w:rPr>
                <w:rFonts w:ascii="Comic Sans MS" w:eastAsia="Calibri" w:hAnsi="Comic Sans MS" w:cs="Times New Roman"/>
                <w:b/>
                <w:u w:val="single"/>
              </w:rPr>
              <w:t>onsequence</w:t>
            </w:r>
            <w:r>
              <w:rPr>
                <w:rFonts w:ascii="Comic Sans MS" w:eastAsia="Calibri" w:hAnsi="Comic Sans MS" w:cs="Times New Roman"/>
                <w:b/>
                <w:u w:val="single"/>
              </w:rPr>
              <w:t>s</w:t>
            </w:r>
            <w:r w:rsidR="00CE39AB" w:rsidRPr="00CE39AB">
              <w:rPr>
                <w:rFonts w:ascii="Comic Sans MS" w:eastAsia="Calibri" w:hAnsi="Comic Sans MS" w:cs="Times New Roman"/>
                <w:b/>
                <w:u w:val="single"/>
              </w:rPr>
              <w:t xml:space="preserve"> </w:t>
            </w:r>
          </w:p>
          <w:p w:rsidR="00CE39AB" w:rsidRPr="00CE39AB" w:rsidRDefault="00CE39AB" w:rsidP="00CE39AB">
            <w:pPr>
              <w:rPr>
                <w:rFonts w:ascii="Comic Sans MS" w:eastAsia="Calibri" w:hAnsi="Comic Sans MS" w:cs="Times New Roman"/>
                <w:b/>
              </w:rPr>
            </w:pPr>
            <w:r w:rsidRPr="00CE39AB">
              <w:rPr>
                <w:rFonts w:ascii="Comic Sans MS" w:eastAsia="Calibri" w:hAnsi="Comic Sans MS" w:cs="Times New Roman"/>
                <w:b/>
              </w:rPr>
              <w:t xml:space="preserve">Your name on the board </w:t>
            </w: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b/>
              </w:rPr>
              <w:t>Ten minutes reflection time at break</w:t>
            </w:r>
            <w:r w:rsidR="00F4342D">
              <w:rPr>
                <w:rFonts w:ascii="Comic Sans MS" w:eastAsia="Calibri" w:hAnsi="Comic Sans MS" w:cs="Times New Roman"/>
                <w:b/>
              </w:rPr>
              <w:t xml:space="preserve"> to catch up on work you have missed</w:t>
            </w:r>
            <w:r w:rsidRPr="00CE39AB">
              <w:rPr>
                <w:rFonts w:ascii="Comic Sans MS" w:eastAsia="Calibri" w:hAnsi="Comic Sans MS" w:cs="Times New Roman"/>
              </w:rPr>
              <w:t>.</w:t>
            </w:r>
          </w:p>
        </w:tc>
      </w:tr>
      <w:tr w:rsidR="00CE39AB" w:rsidRPr="00CE39AB" w:rsidTr="0039619F">
        <w:tc>
          <w:tcPr>
            <w:tcW w:w="6658" w:type="dxa"/>
            <w:shd w:val="clear" w:color="auto" w:fill="FF3300"/>
          </w:tcPr>
          <w:p w:rsidR="00CE39AB" w:rsidRPr="00CE39AB" w:rsidRDefault="00CE39AB" w:rsidP="00CE39AB">
            <w:pPr>
              <w:jc w:val="center"/>
              <w:rPr>
                <w:rFonts w:ascii="Comic Sans MS" w:eastAsia="Calibri" w:hAnsi="Comic Sans MS" w:cs="Times New Roman"/>
                <w:b/>
                <w:sz w:val="36"/>
                <w:szCs w:val="36"/>
              </w:rPr>
            </w:pPr>
            <w:r w:rsidRPr="00CE39AB">
              <w:rPr>
                <w:rFonts w:ascii="Comic Sans MS" w:eastAsia="Calibri" w:hAnsi="Comic Sans MS" w:cs="Times New Roman"/>
                <w:b/>
                <w:sz w:val="36"/>
                <w:szCs w:val="36"/>
              </w:rPr>
              <w:lastRenderedPageBreak/>
              <w:t>Final Warning</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Your choices are not helping you to learn.</w:t>
            </w:r>
          </w:p>
          <w:p w:rsidR="00CE39AB" w:rsidRPr="00CE39AB" w:rsidRDefault="00CE39AB" w:rsidP="00CE39AB">
            <w:pPr>
              <w:rPr>
                <w:rFonts w:ascii="Comic Sans MS" w:eastAsia="Calibri" w:hAnsi="Comic Sans MS" w:cs="Times New Roman"/>
              </w:rPr>
            </w:pP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rPr>
              <w:t xml:space="preserve">You need time </w:t>
            </w:r>
            <w:r w:rsidR="00EE2C3B">
              <w:rPr>
                <w:rFonts w:ascii="Comic Sans MS" w:eastAsia="Calibri" w:hAnsi="Comic Sans MS" w:cs="Times New Roman"/>
              </w:rPr>
              <w:t xml:space="preserve">to </w:t>
            </w:r>
            <w:r w:rsidRPr="00CE39AB">
              <w:rPr>
                <w:rFonts w:ascii="Comic Sans MS" w:eastAsia="Calibri" w:hAnsi="Comic Sans MS" w:cs="Times New Roman"/>
              </w:rPr>
              <w:t>think about what has gone wrong.</w:t>
            </w:r>
            <w:r w:rsidRPr="00CE39AB">
              <w:rPr>
                <w:rFonts w:ascii="Calibri" w:eastAsia="Calibri" w:hAnsi="Calibri" w:cs="Times New Roman"/>
              </w:rPr>
              <w:t xml:space="preserve"> </w:t>
            </w:r>
          </w:p>
          <w:p w:rsidR="00CE39AB" w:rsidRPr="00CE39AB" w:rsidRDefault="00CE39AB" w:rsidP="00CE39AB">
            <w:pPr>
              <w:rPr>
                <w:rFonts w:ascii="Comic Sans MS" w:eastAsia="Calibri" w:hAnsi="Comic Sans MS" w:cs="Times New Roman"/>
              </w:rPr>
            </w:pPr>
            <w:r w:rsidRPr="00CE39AB">
              <w:rPr>
                <w:rFonts w:ascii="Calibri" w:eastAsia="Calibri" w:hAnsi="Calibri" w:cs="Times New Roman"/>
                <w:noProof/>
                <w:lang w:eastAsia="en-GB"/>
              </w:rPr>
              <w:drawing>
                <wp:anchor distT="0" distB="0" distL="114300" distR="114300" simplePos="0" relativeHeight="251664384" behindDoc="0" locked="0" layoutInCell="1" allowOverlap="1" wp14:anchorId="2D84ADAC" wp14:editId="560764B8">
                  <wp:simplePos x="0" y="0"/>
                  <wp:positionH relativeFrom="column">
                    <wp:posOffset>3413125</wp:posOffset>
                  </wp:positionH>
                  <wp:positionV relativeFrom="page">
                    <wp:posOffset>1267460</wp:posOffset>
                  </wp:positionV>
                  <wp:extent cx="623570" cy="650875"/>
                  <wp:effectExtent l="0" t="0" r="5080" b="0"/>
                  <wp:wrapSquare wrapText="bothSides"/>
                  <wp:docPr id="7" name="Picture 7" descr="u/Canitryto Unappreciation Post : r/PirateGod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Canitryto Unappreciation Post : r/PirateGod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57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9AB" w:rsidRPr="00CE39AB" w:rsidRDefault="00EE2C3B" w:rsidP="00CE39AB">
            <w:pPr>
              <w:rPr>
                <w:rFonts w:ascii="Comic Sans MS" w:eastAsia="Calibri" w:hAnsi="Comic Sans MS" w:cs="Times New Roman"/>
                <w:b/>
                <w:u w:val="single"/>
              </w:rPr>
            </w:pPr>
            <w:r>
              <w:rPr>
                <w:rFonts w:ascii="Comic Sans MS" w:eastAsia="Calibri" w:hAnsi="Comic Sans MS" w:cs="Times New Roman"/>
                <w:b/>
                <w:u w:val="single"/>
              </w:rPr>
              <w:t>C</w:t>
            </w:r>
            <w:r w:rsidR="00CE39AB" w:rsidRPr="00CE39AB">
              <w:rPr>
                <w:rFonts w:ascii="Comic Sans MS" w:eastAsia="Calibri" w:hAnsi="Comic Sans MS" w:cs="Times New Roman"/>
                <w:b/>
                <w:u w:val="single"/>
              </w:rPr>
              <w:t xml:space="preserve">onsequence </w:t>
            </w:r>
          </w:p>
          <w:p w:rsidR="00CE39AB" w:rsidRPr="00CE39AB" w:rsidRDefault="00CE39AB" w:rsidP="00CE39AB">
            <w:pPr>
              <w:rPr>
                <w:rFonts w:ascii="Comic Sans MS" w:eastAsia="Calibri" w:hAnsi="Comic Sans MS" w:cs="Times New Roman"/>
                <w:b/>
              </w:rPr>
            </w:pPr>
            <w:r w:rsidRPr="00CE39AB">
              <w:rPr>
                <w:rFonts w:ascii="Comic Sans MS" w:eastAsia="Calibri" w:hAnsi="Comic Sans MS" w:cs="Times New Roman"/>
                <w:b/>
              </w:rPr>
              <w:t>You will be taken to your allocated area.</w:t>
            </w:r>
          </w:p>
          <w:p w:rsidR="00CE39AB" w:rsidRPr="00CE39AB" w:rsidRDefault="00CE39AB" w:rsidP="00CE39AB">
            <w:pPr>
              <w:rPr>
                <w:rFonts w:ascii="Comic Sans MS" w:eastAsia="Calibri" w:hAnsi="Comic Sans MS" w:cs="Times New Roman"/>
                <w:b/>
              </w:rPr>
            </w:pPr>
            <w:r w:rsidRPr="00CE39AB">
              <w:rPr>
                <w:rFonts w:ascii="Comic Sans MS" w:eastAsia="Calibri" w:hAnsi="Comic Sans MS" w:cs="Times New Roman"/>
                <w:b/>
              </w:rPr>
              <w:t>You will reflect on your choices.</w:t>
            </w:r>
          </w:p>
          <w:p w:rsidR="00CE39AB" w:rsidRPr="00CE39AB" w:rsidRDefault="00CE39AB" w:rsidP="00CE39AB">
            <w:pPr>
              <w:rPr>
                <w:rFonts w:ascii="Comic Sans MS" w:eastAsia="Calibri" w:hAnsi="Comic Sans MS" w:cs="Times New Roman"/>
              </w:rPr>
            </w:pPr>
            <w:r w:rsidRPr="00CE39AB">
              <w:rPr>
                <w:rFonts w:ascii="Comic Sans MS" w:eastAsia="Calibri" w:hAnsi="Comic Sans MS" w:cs="Times New Roman"/>
                <w:b/>
              </w:rPr>
              <w:t>Get ready to learn before you return to class.</w:t>
            </w:r>
          </w:p>
        </w:tc>
      </w:tr>
    </w:tbl>
    <w:p w:rsidR="00737F82" w:rsidRDefault="00737F82" w:rsidP="00DA0B56">
      <w:pPr>
        <w:spacing w:after="0" w:line="240" w:lineRule="auto"/>
        <w:rPr>
          <w:b/>
          <w:sz w:val="24"/>
          <w:szCs w:val="24"/>
          <w:u w:val="single"/>
        </w:rPr>
      </w:pPr>
    </w:p>
    <w:p w:rsidR="005B29F7" w:rsidRPr="005B29F7" w:rsidRDefault="005B29F7" w:rsidP="00DA0B56">
      <w:pPr>
        <w:spacing w:after="0" w:line="240" w:lineRule="auto"/>
        <w:rPr>
          <w:b/>
          <w:sz w:val="24"/>
          <w:szCs w:val="24"/>
          <w:u w:val="single"/>
        </w:rPr>
      </w:pPr>
      <w:r w:rsidRPr="005B29F7">
        <w:rPr>
          <w:b/>
          <w:sz w:val="24"/>
          <w:szCs w:val="24"/>
          <w:u w:val="single"/>
        </w:rPr>
        <w:t>Whole School rewards System</w:t>
      </w:r>
    </w:p>
    <w:p w:rsidR="00042648" w:rsidRPr="00A0003A" w:rsidRDefault="00DE089E" w:rsidP="004D29D5">
      <w:pPr>
        <w:numPr>
          <w:ilvl w:val="0"/>
          <w:numId w:val="6"/>
        </w:numPr>
        <w:spacing w:after="0" w:line="240" w:lineRule="auto"/>
        <w:rPr>
          <w:rFonts w:ascii="Calibri" w:eastAsia="Times New Roman" w:hAnsi="Calibri" w:cs="Times New Roman"/>
          <w:sz w:val="24"/>
          <w:szCs w:val="24"/>
          <w:lang w:eastAsia="en-GB"/>
        </w:rPr>
      </w:pPr>
      <w:r w:rsidRPr="00A0003A">
        <w:rPr>
          <w:rFonts w:ascii="Calibri" w:eastAsia="Times New Roman" w:hAnsi="Calibri" w:cs="Times New Roman"/>
          <w:sz w:val="24"/>
          <w:szCs w:val="24"/>
          <w:lang w:eastAsia="en-GB"/>
        </w:rPr>
        <w:t xml:space="preserve">Children can </w:t>
      </w:r>
      <w:r w:rsidR="00B67B38" w:rsidRPr="00A0003A">
        <w:rPr>
          <w:rFonts w:ascii="Calibri" w:eastAsia="Times New Roman" w:hAnsi="Calibri" w:cs="Times New Roman"/>
          <w:sz w:val="24"/>
          <w:szCs w:val="24"/>
          <w:lang w:eastAsia="en-GB"/>
        </w:rPr>
        <w:t>earn</w:t>
      </w:r>
      <w:r w:rsidR="00101CCB" w:rsidRPr="00A0003A">
        <w:rPr>
          <w:rFonts w:ascii="Calibri" w:eastAsia="Times New Roman" w:hAnsi="Calibri" w:cs="Times New Roman"/>
          <w:sz w:val="24"/>
          <w:szCs w:val="24"/>
          <w:lang w:eastAsia="en-GB"/>
        </w:rPr>
        <w:t xml:space="preserve"> </w:t>
      </w:r>
      <w:r w:rsidR="00C25D8A">
        <w:rPr>
          <w:rFonts w:ascii="Calibri" w:eastAsia="Times New Roman" w:hAnsi="Calibri" w:cs="Times New Roman"/>
          <w:sz w:val="24"/>
          <w:szCs w:val="24"/>
          <w:lang w:eastAsia="en-GB"/>
        </w:rPr>
        <w:t>House P</w:t>
      </w:r>
      <w:r w:rsidR="00A0003A" w:rsidRPr="00A0003A">
        <w:rPr>
          <w:rFonts w:ascii="Calibri" w:eastAsia="Times New Roman" w:hAnsi="Calibri" w:cs="Times New Roman"/>
          <w:sz w:val="24"/>
          <w:szCs w:val="24"/>
          <w:lang w:eastAsia="en-GB"/>
        </w:rPr>
        <w:t>oints</w:t>
      </w:r>
      <w:r w:rsidR="00101CCB" w:rsidRPr="00A0003A">
        <w:rPr>
          <w:rFonts w:ascii="Calibri" w:eastAsia="Times New Roman" w:hAnsi="Calibri" w:cs="Times New Roman"/>
          <w:sz w:val="24"/>
          <w:szCs w:val="24"/>
          <w:lang w:eastAsia="en-GB"/>
        </w:rPr>
        <w:t xml:space="preserve"> by working hard during lessons.  </w:t>
      </w:r>
    </w:p>
    <w:p w:rsidR="002017AE" w:rsidRPr="002017AE" w:rsidRDefault="002017AE" w:rsidP="00DA0B56">
      <w:pPr>
        <w:numPr>
          <w:ilvl w:val="0"/>
          <w:numId w:val="6"/>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 xml:space="preserve">Each week every teacher nominates two children for a Gold Award from their class and the child receives a certificate.  </w:t>
      </w:r>
    </w:p>
    <w:p w:rsidR="002017AE" w:rsidRDefault="002017AE" w:rsidP="00DA0B56">
      <w:pPr>
        <w:numPr>
          <w:ilvl w:val="0"/>
          <w:numId w:val="6"/>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The school holds a Celebration Assembly once a week which is run by the children.  This is used to celebrate a whole range of in and out of school achievements</w:t>
      </w:r>
      <w:r w:rsidR="005B29F7">
        <w:rPr>
          <w:rFonts w:ascii="Calibri" w:eastAsia="Times New Roman" w:hAnsi="Calibri" w:cs="Times New Roman"/>
          <w:sz w:val="24"/>
          <w:szCs w:val="24"/>
          <w:lang w:eastAsia="en-GB"/>
        </w:rPr>
        <w:t>.</w:t>
      </w:r>
    </w:p>
    <w:p w:rsidR="00101CCB" w:rsidRDefault="00101CCB" w:rsidP="00101CCB">
      <w:pPr>
        <w:spacing w:after="0" w:line="240" w:lineRule="auto"/>
        <w:ind w:left="720"/>
        <w:rPr>
          <w:rFonts w:ascii="Calibri" w:eastAsia="Times New Roman" w:hAnsi="Calibri" w:cs="Times New Roman"/>
          <w:sz w:val="24"/>
          <w:szCs w:val="24"/>
          <w:lang w:eastAsia="en-GB"/>
        </w:rPr>
      </w:pPr>
    </w:p>
    <w:p w:rsidR="005B29F7" w:rsidRPr="002017AE" w:rsidRDefault="005B29F7" w:rsidP="00DA0B56">
      <w:pPr>
        <w:spacing w:after="0" w:line="240" w:lineRule="auto"/>
        <w:rPr>
          <w:rFonts w:eastAsia="Times New Roman" w:cs="Times New Roman"/>
          <w:b/>
          <w:sz w:val="24"/>
          <w:szCs w:val="24"/>
          <w:u w:val="single"/>
          <w:lang w:eastAsia="en-GB"/>
        </w:rPr>
      </w:pPr>
      <w:r w:rsidRPr="005B29F7">
        <w:rPr>
          <w:rFonts w:eastAsia="Times New Roman" w:cs="Times New Roman"/>
          <w:b/>
          <w:sz w:val="24"/>
          <w:szCs w:val="24"/>
          <w:u w:val="single"/>
          <w:lang w:eastAsia="en-GB"/>
        </w:rPr>
        <w:t>Whole School Consequence System</w:t>
      </w:r>
    </w:p>
    <w:p w:rsidR="002017AE" w:rsidRDefault="002017AE" w:rsidP="00DA0B56">
      <w:pPr>
        <w:numPr>
          <w:ilvl w:val="0"/>
          <w:numId w:val="8"/>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 xml:space="preserve">If a child consistently </w:t>
      </w:r>
      <w:r w:rsidR="00CE39AB">
        <w:rPr>
          <w:rFonts w:ascii="Calibri" w:eastAsia="Times New Roman" w:hAnsi="Calibri" w:cs="Times New Roman"/>
          <w:sz w:val="24"/>
          <w:szCs w:val="24"/>
          <w:lang w:eastAsia="en-GB"/>
        </w:rPr>
        <w:t>makes the incorrect choice</w:t>
      </w:r>
      <w:r w:rsidRPr="002017AE">
        <w:rPr>
          <w:rFonts w:ascii="Calibri" w:eastAsia="Times New Roman" w:hAnsi="Calibri" w:cs="Times New Roman"/>
          <w:sz w:val="24"/>
          <w:szCs w:val="24"/>
          <w:lang w:eastAsia="en-GB"/>
        </w:rPr>
        <w:t xml:space="preserve"> – they have to take the consequences of their behaviour.  They chose to break the rules therefore they choose to accept the consequences. </w:t>
      </w:r>
    </w:p>
    <w:p w:rsidR="00CC56EC" w:rsidRDefault="00CC56EC" w:rsidP="00DA0B56">
      <w:pPr>
        <w:numPr>
          <w:ilvl w:val="0"/>
          <w:numId w:val="8"/>
        </w:numPr>
        <w:spacing w:after="0" w:line="240" w:lineRule="auto"/>
        <w:rPr>
          <w:rFonts w:ascii="Calibri" w:eastAsia="Times New Roman" w:hAnsi="Calibri" w:cs="Times New Roman"/>
          <w:sz w:val="24"/>
          <w:szCs w:val="24"/>
          <w:lang w:eastAsia="en-GB"/>
        </w:rPr>
      </w:pPr>
      <w:r w:rsidRPr="006D1205">
        <w:rPr>
          <w:rFonts w:ascii="Calibri" w:eastAsia="Times New Roman" w:hAnsi="Calibri" w:cs="Times New Roman"/>
          <w:sz w:val="24"/>
          <w:szCs w:val="24"/>
          <w:lang w:eastAsia="en-GB"/>
        </w:rPr>
        <w:t>Steps 1-4 of Emotion Coaching will be used before the implementation of consequences. This ensures that quality teaching about emotions takes place. Such teaching is vital to provide a child with the skills to internally regulate their own emotions and ensuing behaviour.</w:t>
      </w:r>
    </w:p>
    <w:p w:rsidR="00C905B3" w:rsidRPr="006D1205" w:rsidRDefault="00C905B3" w:rsidP="00DA0B56">
      <w:pPr>
        <w:numPr>
          <w:ilvl w:val="0"/>
          <w:numId w:val="8"/>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The teacher will use a range of informal strategies to encourage the child to make the right choice before starting on the consequences, for example standing next to the child whilst still talking to the class.</w:t>
      </w:r>
    </w:p>
    <w:p w:rsidR="008E2A77" w:rsidRPr="006D1205" w:rsidRDefault="002017AE" w:rsidP="008E2A77">
      <w:pPr>
        <w:pStyle w:val="ListParagraph"/>
        <w:numPr>
          <w:ilvl w:val="0"/>
          <w:numId w:val="8"/>
        </w:numPr>
        <w:spacing w:after="0" w:line="240" w:lineRule="auto"/>
        <w:rPr>
          <w:rFonts w:ascii="Calibri" w:eastAsia="Times New Roman" w:hAnsi="Calibri" w:cs="Times New Roman"/>
          <w:sz w:val="24"/>
          <w:szCs w:val="24"/>
          <w:lang w:eastAsia="en-GB"/>
        </w:rPr>
      </w:pPr>
      <w:r w:rsidRPr="006D1205">
        <w:rPr>
          <w:rFonts w:ascii="Calibri" w:eastAsia="Times New Roman" w:hAnsi="Calibri" w:cs="Times New Roman"/>
          <w:sz w:val="24"/>
          <w:szCs w:val="24"/>
          <w:lang w:eastAsia="en-GB"/>
        </w:rPr>
        <w:t>Any consequence will be directed towards the behaviour and t</w:t>
      </w:r>
      <w:r w:rsidR="008E2A77" w:rsidRPr="006D1205">
        <w:rPr>
          <w:rFonts w:ascii="Calibri" w:eastAsia="Times New Roman" w:hAnsi="Calibri" w:cs="Times New Roman"/>
          <w:sz w:val="24"/>
          <w:szCs w:val="24"/>
          <w:lang w:eastAsia="en-GB"/>
        </w:rPr>
        <w:t>he choices made by that child</w:t>
      </w:r>
      <w:r w:rsidR="00CC56EC" w:rsidRPr="006D1205">
        <w:rPr>
          <w:rFonts w:ascii="Calibri" w:eastAsia="Times New Roman" w:hAnsi="Calibri" w:cs="Times New Roman"/>
          <w:sz w:val="24"/>
          <w:szCs w:val="24"/>
          <w:lang w:eastAsia="en-GB"/>
        </w:rPr>
        <w:t>. The following key questions allow the child to problem solve:</w:t>
      </w:r>
      <w:r w:rsidR="008E2A77" w:rsidRPr="006D1205">
        <w:rPr>
          <w:rFonts w:ascii="Calibri" w:eastAsia="Times New Roman" w:hAnsi="Calibri" w:cs="Times New Roman"/>
          <w:sz w:val="24"/>
          <w:szCs w:val="24"/>
          <w:lang w:eastAsia="en-GB"/>
        </w:rPr>
        <w:t xml:space="preserve"> </w:t>
      </w:r>
    </w:p>
    <w:p w:rsidR="008E2A77" w:rsidRPr="006D1205" w:rsidRDefault="008E2A77" w:rsidP="005F1CB5">
      <w:pPr>
        <w:pStyle w:val="ListParagraph"/>
        <w:numPr>
          <w:ilvl w:val="0"/>
          <w:numId w:val="15"/>
        </w:numPr>
        <w:spacing w:after="0" w:line="240" w:lineRule="auto"/>
        <w:rPr>
          <w:rFonts w:ascii="Calibri" w:eastAsia="Times New Roman" w:hAnsi="Calibri" w:cs="Times New Roman"/>
          <w:sz w:val="24"/>
          <w:szCs w:val="24"/>
          <w:lang w:eastAsia="en-GB"/>
        </w:rPr>
      </w:pPr>
      <w:r w:rsidRPr="006D1205">
        <w:rPr>
          <w:rFonts w:ascii="Calibri" w:eastAsia="Times New Roman" w:hAnsi="Calibri" w:cs="Times New Roman"/>
          <w:sz w:val="24"/>
          <w:szCs w:val="24"/>
          <w:lang w:eastAsia="en-GB"/>
        </w:rPr>
        <w:t>What did you do?</w:t>
      </w:r>
    </w:p>
    <w:p w:rsidR="008E2A77" w:rsidRPr="008E2A77" w:rsidRDefault="008E2A77" w:rsidP="005F1CB5">
      <w:pPr>
        <w:pStyle w:val="ListParagraph"/>
        <w:numPr>
          <w:ilvl w:val="0"/>
          <w:numId w:val="15"/>
        </w:numPr>
        <w:spacing w:after="0" w:line="240" w:lineRule="auto"/>
        <w:rPr>
          <w:rFonts w:ascii="Calibri" w:eastAsia="Times New Roman" w:hAnsi="Calibri" w:cs="Times New Roman"/>
          <w:sz w:val="24"/>
          <w:szCs w:val="24"/>
          <w:lang w:eastAsia="en-GB"/>
        </w:rPr>
      </w:pPr>
      <w:r w:rsidRPr="008E2A77">
        <w:rPr>
          <w:rFonts w:ascii="Calibri" w:eastAsia="Times New Roman" w:hAnsi="Calibri" w:cs="Times New Roman"/>
          <w:sz w:val="24"/>
          <w:szCs w:val="24"/>
          <w:lang w:eastAsia="en-GB"/>
        </w:rPr>
        <w:t>What was the consequence?</w:t>
      </w:r>
    </w:p>
    <w:p w:rsidR="008E2A77" w:rsidRPr="008E2A77" w:rsidRDefault="008E2A77" w:rsidP="005F1CB5">
      <w:pPr>
        <w:pStyle w:val="ListParagraph"/>
        <w:numPr>
          <w:ilvl w:val="0"/>
          <w:numId w:val="15"/>
        </w:numPr>
        <w:spacing w:after="0" w:line="240" w:lineRule="auto"/>
        <w:rPr>
          <w:rFonts w:ascii="Calibri" w:eastAsia="Times New Roman" w:hAnsi="Calibri" w:cs="Times New Roman"/>
          <w:sz w:val="24"/>
          <w:szCs w:val="24"/>
          <w:lang w:eastAsia="en-GB"/>
        </w:rPr>
      </w:pPr>
      <w:r w:rsidRPr="008E2A77">
        <w:rPr>
          <w:rFonts w:ascii="Calibri" w:eastAsia="Times New Roman" w:hAnsi="Calibri" w:cs="Times New Roman"/>
          <w:sz w:val="24"/>
          <w:szCs w:val="24"/>
          <w:lang w:eastAsia="en-GB"/>
        </w:rPr>
        <w:t>How can you make amends?</w:t>
      </w:r>
    </w:p>
    <w:p w:rsidR="002017AE" w:rsidRPr="008E2A77" w:rsidRDefault="008E2A77" w:rsidP="005F1CB5">
      <w:pPr>
        <w:pStyle w:val="ListParagraph"/>
        <w:numPr>
          <w:ilvl w:val="0"/>
          <w:numId w:val="15"/>
        </w:numPr>
        <w:spacing w:after="0" w:line="240" w:lineRule="auto"/>
        <w:rPr>
          <w:rFonts w:ascii="Calibri" w:eastAsia="Times New Roman" w:hAnsi="Calibri" w:cs="Times New Roman"/>
          <w:sz w:val="24"/>
          <w:szCs w:val="24"/>
          <w:lang w:eastAsia="en-GB"/>
        </w:rPr>
      </w:pPr>
      <w:r w:rsidRPr="008E2A77">
        <w:rPr>
          <w:rFonts w:ascii="Calibri" w:eastAsia="Times New Roman" w:hAnsi="Calibri" w:cs="Times New Roman"/>
          <w:sz w:val="24"/>
          <w:szCs w:val="24"/>
          <w:lang w:eastAsia="en-GB"/>
        </w:rPr>
        <w:lastRenderedPageBreak/>
        <w:t>What can you learn to do differently next time?</w:t>
      </w:r>
    </w:p>
    <w:p w:rsidR="005946E7" w:rsidRPr="008E2A77" w:rsidRDefault="005946E7" w:rsidP="005946E7">
      <w:pPr>
        <w:spacing w:after="0" w:line="240" w:lineRule="auto"/>
        <w:rPr>
          <w:rFonts w:ascii="Calibri" w:eastAsia="Times New Roman" w:hAnsi="Calibri" w:cs="Times New Roman"/>
          <w:b/>
          <w:sz w:val="18"/>
          <w:szCs w:val="18"/>
          <w:u w:val="single"/>
          <w:lang w:eastAsia="en-GB"/>
        </w:rPr>
      </w:pPr>
    </w:p>
    <w:p w:rsidR="002017AE" w:rsidRDefault="002017AE" w:rsidP="005946E7">
      <w:pPr>
        <w:spacing w:after="0" w:line="240" w:lineRule="auto"/>
        <w:rPr>
          <w:rFonts w:ascii="Calibri" w:eastAsia="Times New Roman" w:hAnsi="Calibri" w:cs="Times New Roman"/>
          <w:b/>
          <w:sz w:val="24"/>
          <w:szCs w:val="24"/>
          <w:u w:val="single"/>
          <w:lang w:eastAsia="en-GB"/>
        </w:rPr>
      </w:pPr>
      <w:r w:rsidRPr="002017AE">
        <w:rPr>
          <w:rFonts w:ascii="Calibri" w:eastAsia="Times New Roman" w:hAnsi="Calibri" w:cs="Times New Roman"/>
          <w:b/>
          <w:sz w:val="24"/>
          <w:szCs w:val="24"/>
          <w:u w:val="single"/>
          <w:lang w:eastAsia="en-GB"/>
        </w:rPr>
        <w:t>Consequences:</w:t>
      </w:r>
    </w:p>
    <w:p w:rsidR="00303CC9" w:rsidRPr="002017AE" w:rsidRDefault="00303CC9" w:rsidP="005946E7">
      <w:pPr>
        <w:spacing w:after="0" w:line="240" w:lineRule="auto"/>
        <w:rPr>
          <w:rFonts w:ascii="Calibri" w:eastAsia="Times New Roman" w:hAnsi="Calibri" w:cs="Times New Roman"/>
          <w:b/>
          <w:sz w:val="24"/>
          <w:szCs w:val="24"/>
          <w:u w:val="single"/>
          <w:lang w:eastAsia="en-GB"/>
        </w:rPr>
      </w:pPr>
    </w:p>
    <w:tbl>
      <w:tblPr>
        <w:tblStyle w:val="TableGrid"/>
        <w:tblW w:w="0" w:type="auto"/>
        <w:tblInd w:w="720" w:type="dxa"/>
        <w:tblLook w:val="04A0" w:firstRow="1" w:lastRow="0" w:firstColumn="1" w:lastColumn="0" w:noHBand="0" w:noVBand="1"/>
      </w:tblPr>
      <w:tblGrid>
        <w:gridCol w:w="4143"/>
        <w:gridCol w:w="4153"/>
      </w:tblGrid>
      <w:tr w:rsidR="00303CC9" w:rsidTr="00303CC9">
        <w:tc>
          <w:tcPr>
            <w:tcW w:w="4508" w:type="dxa"/>
            <w:shd w:val="clear" w:color="auto" w:fill="00B050"/>
          </w:tcPr>
          <w:p w:rsidR="00303CC9" w:rsidRPr="00240BF0" w:rsidRDefault="00303CC9" w:rsidP="00240BF0">
            <w:pPr>
              <w:jc w:val="center"/>
              <w:rPr>
                <w:rFonts w:ascii="Calibri" w:eastAsia="Times New Roman" w:hAnsi="Calibri" w:cs="Times New Roman"/>
                <w:b/>
                <w:sz w:val="24"/>
                <w:szCs w:val="24"/>
                <w:lang w:eastAsia="en-GB"/>
              </w:rPr>
            </w:pPr>
            <w:r w:rsidRPr="00240BF0">
              <w:rPr>
                <w:rFonts w:ascii="Calibri" w:eastAsia="Times New Roman" w:hAnsi="Calibri" w:cs="Times New Roman"/>
                <w:b/>
                <w:sz w:val="24"/>
                <w:szCs w:val="24"/>
                <w:lang w:eastAsia="en-GB"/>
              </w:rPr>
              <w:t>Well done</w:t>
            </w:r>
            <w:r w:rsidR="00D920A4">
              <w:rPr>
                <w:rFonts w:ascii="Calibri" w:eastAsia="Times New Roman" w:hAnsi="Calibri" w:cs="Times New Roman"/>
                <w:b/>
                <w:sz w:val="24"/>
                <w:szCs w:val="24"/>
                <w:lang w:eastAsia="en-GB"/>
              </w:rPr>
              <w:t xml:space="preserve"> </w:t>
            </w:r>
          </w:p>
        </w:tc>
        <w:tc>
          <w:tcPr>
            <w:tcW w:w="4508" w:type="dxa"/>
          </w:tcPr>
          <w:p w:rsidR="00303CC9" w:rsidRDefault="00303CC9" w:rsidP="00303CC9">
            <w:pP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You get to enjoy your learning!</w:t>
            </w:r>
          </w:p>
        </w:tc>
      </w:tr>
      <w:tr w:rsidR="00303CC9" w:rsidTr="00240BF0">
        <w:tc>
          <w:tcPr>
            <w:tcW w:w="4508" w:type="dxa"/>
            <w:shd w:val="clear" w:color="auto" w:fill="FFFF00"/>
          </w:tcPr>
          <w:p w:rsidR="00303CC9" w:rsidRPr="00240BF0" w:rsidRDefault="00240BF0" w:rsidP="00240BF0">
            <w:pPr>
              <w:jc w:val="center"/>
              <w:rPr>
                <w:rFonts w:ascii="Calibri" w:eastAsia="Times New Roman" w:hAnsi="Calibri" w:cs="Times New Roman"/>
                <w:b/>
                <w:sz w:val="24"/>
                <w:szCs w:val="24"/>
                <w:lang w:eastAsia="en-GB"/>
              </w:rPr>
            </w:pPr>
            <w:r w:rsidRPr="00240BF0">
              <w:rPr>
                <w:rFonts w:ascii="Calibri" w:eastAsia="Times New Roman" w:hAnsi="Calibri" w:cs="Times New Roman"/>
                <w:b/>
                <w:sz w:val="24"/>
                <w:szCs w:val="24"/>
                <w:lang w:eastAsia="en-GB"/>
              </w:rPr>
              <w:t>First Warning</w:t>
            </w:r>
          </w:p>
        </w:tc>
        <w:tc>
          <w:tcPr>
            <w:tcW w:w="4508" w:type="dxa"/>
          </w:tcPr>
          <w:p w:rsidR="00303CC9" w:rsidRDefault="00240BF0" w:rsidP="00303CC9">
            <w:pPr>
              <w:rPr>
                <w:rFonts w:ascii="Calibri" w:eastAsia="Times New Roman" w:hAnsi="Calibri" w:cs="Times New Roman"/>
                <w:sz w:val="24"/>
                <w:szCs w:val="24"/>
                <w:lang w:eastAsia="en-GB"/>
              </w:rPr>
            </w:pPr>
            <w:r>
              <w:rPr>
                <w:rFonts w:ascii="Calibri" w:eastAsia="Times New Roman" w:hAnsi="Calibri" w:cs="Times New Roman"/>
                <w:sz w:val="24"/>
                <w:szCs w:val="24"/>
                <w:lang w:eastAsia="en-GB"/>
              </w:rPr>
              <w:t>Verbal warning</w:t>
            </w:r>
          </w:p>
        </w:tc>
      </w:tr>
      <w:tr w:rsidR="00D920A4" w:rsidTr="00240BF0">
        <w:tc>
          <w:tcPr>
            <w:tcW w:w="4508" w:type="dxa"/>
            <w:shd w:val="clear" w:color="auto" w:fill="FF6600"/>
          </w:tcPr>
          <w:p w:rsidR="00303CC9" w:rsidRPr="00240BF0" w:rsidRDefault="00240BF0" w:rsidP="00240BF0">
            <w:pPr>
              <w:jc w:val="center"/>
              <w:rPr>
                <w:rFonts w:ascii="Calibri" w:eastAsia="Times New Roman" w:hAnsi="Calibri" w:cs="Times New Roman"/>
                <w:b/>
                <w:sz w:val="24"/>
                <w:szCs w:val="24"/>
                <w:lang w:eastAsia="en-GB"/>
              </w:rPr>
            </w:pPr>
            <w:r w:rsidRPr="00240BF0">
              <w:rPr>
                <w:rFonts w:ascii="Calibri" w:eastAsia="Times New Roman" w:hAnsi="Calibri" w:cs="Times New Roman"/>
                <w:b/>
                <w:sz w:val="24"/>
                <w:szCs w:val="24"/>
                <w:lang w:eastAsia="en-GB"/>
              </w:rPr>
              <w:t>Second Warning</w:t>
            </w:r>
          </w:p>
        </w:tc>
        <w:tc>
          <w:tcPr>
            <w:tcW w:w="4508" w:type="dxa"/>
          </w:tcPr>
          <w:p w:rsidR="00240BF0" w:rsidRPr="00240BF0" w:rsidRDefault="00240BF0" w:rsidP="00240BF0">
            <w:pPr>
              <w:rPr>
                <w:rFonts w:ascii="Calibri" w:eastAsia="Times New Roman" w:hAnsi="Calibri" w:cs="Times New Roman"/>
                <w:sz w:val="24"/>
                <w:szCs w:val="24"/>
                <w:lang w:eastAsia="en-GB"/>
              </w:rPr>
            </w:pPr>
            <w:r w:rsidRPr="00240BF0">
              <w:rPr>
                <w:rFonts w:ascii="Calibri" w:eastAsia="Times New Roman" w:hAnsi="Calibri" w:cs="Times New Roman"/>
                <w:sz w:val="24"/>
                <w:szCs w:val="24"/>
                <w:lang w:eastAsia="en-GB"/>
              </w:rPr>
              <w:t xml:space="preserve">Your name on the board </w:t>
            </w:r>
          </w:p>
          <w:p w:rsidR="00303CC9" w:rsidRDefault="00240BF0" w:rsidP="00240BF0">
            <w:pPr>
              <w:rPr>
                <w:rFonts w:ascii="Calibri" w:eastAsia="Times New Roman" w:hAnsi="Calibri" w:cs="Times New Roman"/>
                <w:sz w:val="24"/>
                <w:szCs w:val="24"/>
                <w:lang w:eastAsia="en-GB"/>
              </w:rPr>
            </w:pPr>
            <w:r w:rsidRPr="00240BF0">
              <w:rPr>
                <w:rFonts w:ascii="Calibri" w:eastAsia="Times New Roman" w:hAnsi="Calibri" w:cs="Times New Roman"/>
                <w:sz w:val="24"/>
                <w:szCs w:val="24"/>
                <w:lang w:eastAsia="en-GB"/>
              </w:rPr>
              <w:t>Ten minutes reflection time at break</w:t>
            </w:r>
            <w:r w:rsidR="00C322B6">
              <w:rPr>
                <w:rFonts w:ascii="Calibri" w:eastAsia="Times New Roman" w:hAnsi="Calibri" w:cs="Times New Roman"/>
                <w:sz w:val="24"/>
                <w:szCs w:val="24"/>
                <w:lang w:eastAsia="en-GB"/>
              </w:rPr>
              <w:t xml:space="preserve"> to catch up on work you have missed</w:t>
            </w:r>
            <w:r w:rsidRPr="00240BF0">
              <w:rPr>
                <w:rFonts w:ascii="Calibri" w:eastAsia="Times New Roman" w:hAnsi="Calibri" w:cs="Times New Roman"/>
                <w:sz w:val="24"/>
                <w:szCs w:val="24"/>
                <w:lang w:eastAsia="en-GB"/>
              </w:rPr>
              <w:t>.</w:t>
            </w:r>
          </w:p>
        </w:tc>
      </w:tr>
      <w:tr w:rsidR="00303CC9" w:rsidTr="00240BF0">
        <w:tc>
          <w:tcPr>
            <w:tcW w:w="4508" w:type="dxa"/>
            <w:shd w:val="clear" w:color="auto" w:fill="FF0000"/>
          </w:tcPr>
          <w:p w:rsidR="00303CC9" w:rsidRPr="00240BF0" w:rsidRDefault="00240BF0" w:rsidP="00240BF0">
            <w:pPr>
              <w:jc w:val="center"/>
              <w:rPr>
                <w:rFonts w:ascii="Calibri" w:eastAsia="Times New Roman" w:hAnsi="Calibri" w:cs="Times New Roman"/>
                <w:b/>
                <w:sz w:val="24"/>
                <w:szCs w:val="24"/>
                <w:lang w:eastAsia="en-GB"/>
              </w:rPr>
            </w:pPr>
            <w:r w:rsidRPr="00240BF0">
              <w:rPr>
                <w:rFonts w:ascii="Calibri" w:eastAsia="Times New Roman" w:hAnsi="Calibri" w:cs="Times New Roman"/>
                <w:b/>
                <w:sz w:val="24"/>
                <w:szCs w:val="24"/>
                <w:lang w:eastAsia="en-GB"/>
              </w:rPr>
              <w:t>Final Warning</w:t>
            </w:r>
          </w:p>
        </w:tc>
        <w:tc>
          <w:tcPr>
            <w:tcW w:w="4508" w:type="dxa"/>
          </w:tcPr>
          <w:p w:rsidR="00240BF0" w:rsidRPr="00240BF0" w:rsidRDefault="00240BF0" w:rsidP="00240BF0">
            <w:pPr>
              <w:rPr>
                <w:rFonts w:ascii="Calibri" w:eastAsia="Times New Roman" w:hAnsi="Calibri" w:cs="Times New Roman"/>
                <w:sz w:val="24"/>
                <w:szCs w:val="24"/>
                <w:lang w:eastAsia="en-GB"/>
              </w:rPr>
            </w:pPr>
            <w:r w:rsidRPr="00240BF0">
              <w:rPr>
                <w:rFonts w:ascii="Calibri" w:eastAsia="Times New Roman" w:hAnsi="Calibri" w:cs="Times New Roman"/>
                <w:sz w:val="24"/>
                <w:szCs w:val="24"/>
                <w:lang w:eastAsia="en-GB"/>
              </w:rPr>
              <w:t>You will be taken to your allocated area.</w:t>
            </w:r>
          </w:p>
          <w:p w:rsidR="00240BF0" w:rsidRPr="00240BF0" w:rsidRDefault="00240BF0" w:rsidP="00240BF0">
            <w:pPr>
              <w:rPr>
                <w:rFonts w:ascii="Calibri" w:eastAsia="Times New Roman" w:hAnsi="Calibri" w:cs="Times New Roman"/>
                <w:sz w:val="24"/>
                <w:szCs w:val="24"/>
                <w:lang w:eastAsia="en-GB"/>
              </w:rPr>
            </w:pPr>
            <w:r w:rsidRPr="00240BF0">
              <w:rPr>
                <w:rFonts w:ascii="Calibri" w:eastAsia="Times New Roman" w:hAnsi="Calibri" w:cs="Times New Roman"/>
                <w:sz w:val="24"/>
                <w:szCs w:val="24"/>
                <w:lang w:eastAsia="en-GB"/>
              </w:rPr>
              <w:t>You will reflect on your choices.</w:t>
            </w:r>
          </w:p>
          <w:p w:rsidR="00303CC9" w:rsidRDefault="00240BF0" w:rsidP="00240BF0">
            <w:pPr>
              <w:rPr>
                <w:rFonts w:ascii="Calibri" w:eastAsia="Times New Roman" w:hAnsi="Calibri" w:cs="Times New Roman"/>
                <w:sz w:val="24"/>
                <w:szCs w:val="24"/>
                <w:lang w:eastAsia="en-GB"/>
              </w:rPr>
            </w:pPr>
            <w:r w:rsidRPr="00240BF0">
              <w:rPr>
                <w:rFonts w:ascii="Calibri" w:eastAsia="Times New Roman" w:hAnsi="Calibri" w:cs="Times New Roman"/>
                <w:sz w:val="24"/>
                <w:szCs w:val="24"/>
                <w:lang w:eastAsia="en-GB"/>
              </w:rPr>
              <w:t>Get ready to learn before you return to class.</w:t>
            </w:r>
          </w:p>
        </w:tc>
      </w:tr>
    </w:tbl>
    <w:p w:rsidR="00FD64A7" w:rsidRPr="002017AE" w:rsidRDefault="00FD64A7" w:rsidP="00D920A4">
      <w:pPr>
        <w:spacing w:after="0" w:line="240" w:lineRule="auto"/>
        <w:rPr>
          <w:rFonts w:ascii="Calibri" w:eastAsia="Times New Roman" w:hAnsi="Calibri" w:cs="Times New Roman"/>
          <w:sz w:val="24"/>
          <w:szCs w:val="24"/>
          <w:lang w:eastAsia="en-GB"/>
        </w:rPr>
      </w:pPr>
    </w:p>
    <w:p w:rsidR="002017AE" w:rsidRPr="002017AE" w:rsidRDefault="002017AE" w:rsidP="00DA0B56">
      <w:pPr>
        <w:numPr>
          <w:ilvl w:val="0"/>
          <w:numId w:val="9"/>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A child gets a fresh start at the beginning of every day.</w:t>
      </w:r>
    </w:p>
    <w:p w:rsidR="002017AE" w:rsidRPr="002017AE" w:rsidRDefault="002017AE" w:rsidP="00DA0B56">
      <w:pPr>
        <w:numPr>
          <w:ilvl w:val="0"/>
          <w:numId w:val="9"/>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A child who persistently disrupts and fails to respond to the behaviour system of rules, rewards and consequen</w:t>
      </w:r>
      <w:r w:rsidR="005B0ED3">
        <w:rPr>
          <w:rFonts w:ascii="Calibri" w:eastAsia="Times New Roman" w:hAnsi="Calibri" w:cs="Times New Roman"/>
          <w:sz w:val="24"/>
          <w:szCs w:val="24"/>
          <w:lang w:eastAsia="en-GB"/>
        </w:rPr>
        <w:t>ces may need additional support – Tier 2 or Tier 3</w:t>
      </w:r>
      <w:r w:rsidR="00E63431">
        <w:rPr>
          <w:rFonts w:ascii="Calibri" w:eastAsia="Times New Roman" w:hAnsi="Calibri" w:cs="Times New Roman"/>
          <w:sz w:val="24"/>
          <w:szCs w:val="24"/>
          <w:lang w:eastAsia="en-GB"/>
        </w:rPr>
        <w:t>.</w:t>
      </w:r>
    </w:p>
    <w:p w:rsidR="002017AE" w:rsidRPr="002017AE" w:rsidRDefault="002017AE" w:rsidP="00DA0B56">
      <w:pPr>
        <w:numPr>
          <w:ilvl w:val="0"/>
          <w:numId w:val="9"/>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 xml:space="preserve">It is important to use a </w:t>
      </w:r>
      <w:r w:rsidRPr="00104B69">
        <w:rPr>
          <w:rFonts w:ascii="Calibri" w:eastAsia="Times New Roman" w:hAnsi="Calibri" w:cs="Times New Roman"/>
          <w:b/>
          <w:sz w:val="24"/>
          <w:szCs w:val="24"/>
          <w:lang w:eastAsia="en-GB"/>
        </w:rPr>
        <w:t>consistent whole school approach</w:t>
      </w:r>
      <w:r w:rsidRPr="002017AE">
        <w:rPr>
          <w:rFonts w:ascii="Calibri" w:eastAsia="Times New Roman" w:hAnsi="Calibri" w:cs="Times New Roman"/>
          <w:sz w:val="24"/>
          <w:szCs w:val="24"/>
          <w:lang w:eastAsia="en-GB"/>
        </w:rPr>
        <w:t xml:space="preserve"> to discipline, </w:t>
      </w:r>
      <w:r w:rsidRPr="00104B69">
        <w:rPr>
          <w:rFonts w:ascii="Calibri" w:eastAsia="Times New Roman" w:hAnsi="Calibri" w:cs="Times New Roman"/>
          <w:b/>
          <w:sz w:val="24"/>
          <w:szCs w:val="24"/>
          <w:lang w:eastAsia="en-GB"/>
        </w:rPr>
        <w:t xml:space="preserve">however </w:t>
      </w:r>
      <w:r w:rsidR="00104B69">
        <w:rPr>
          <w:rFonts w:ascii="Calibri" w:eastAsia="Times New Roman" w:hAnsi="Calibri" w:cs="Times New Roman"/>
          <w:sz w:val="24"/>
          <w:szCs w:val="24"/>
          <w:lang w:eastAsia="en-GB"/>
        </w:rPr>
        <w:t>Tier 2</w:t>
      </w:r>
      <w:r w:rsidR="00042648">
        <w:rPr>
          <w:rFonts w:ascii="Calibri" w:eastAsia="Times New Roman" w:hAnsi="Calibri" w:cs="Times New Roman"/>
          <w:sz w:val="24"/>
          <w:szCs w:val="24"/>
          <w:lang w:eastAsia="en-GB"/>
        </w:rPr>
        <w:t>,</w:t>
      </w:r>
      <w:r w:rsidR="00104B69">
        <w:rPr>
          <w:rFonts w:ascii="Calibri" w:eastAsia="Times New Roman" w:hAnsi="Calibri" w:cs="Times New Roman"/>
          <w:sz w:val="24"/>
          <w:szCs w:val="24"/>
          <w:lang w:eastAsia="en-GB"/>
        </w:rPr>
        <w:t xml:space="preserve"> Tier 3 </w:t>
      </w:r>
      <w:r w:rsidR="00042648">
        <w:rPr>
          <w:rFonts w:ascii="Calibri" w:eastAsia="Times New Roman" w:hAnsi="Calibri" w:cs="Times New Roman"/>
          <w:sz w:val="24"/>
          <w:szCs w:val="24"/>
          <w:lang w:eastAsia="en-GB"/>
        </w:rPr>
        <w:t xml:space="preserve">and Tier 4 </w:t>
      </w:r>
      <w:r w:rsidR="00104B69">
        <w:rPr>
          <w:rFonts w:ascii="Calibri" w:eastAsia="Times New Roman" w:hAnsi="Calibri" w:cs="Times New Roman"/>
          <w:sz w:val="24"/>
          <w:szCs w:val="24"/>
          <w:lang w:eastAsia="en-GB"/>
        </w:rPr>
        <w:t xml:space="preserve">children </w:t>
      </w:r>
      <w:r w:rsidR="00042648">
        <w:rPr>
          <w:rFonts w:ascii="Calibri" w:eastAsia="Times New Roman" w:hAnsi="Calibri" w:cs="Times New Roman"/>
          <w:sz w:val="24"/>
          <w:szCs w:val="24"/>
          <w:lang w:eastAsia="en-GB"/>
        </w:rPr>
        <w:t>may</w:t>
      </w:r>
      <w:r w:rsidR="00104B69">
        <w:rPr>
          <w:rFonts w:ascii="Calibri" w:eastAsia="Times New Roman" w:hAnsi="Calibri" w:cs="Times New Roman"/>
          <w:sz w:val="24"/>
          <w:szCs w:val="24"/>
          <w:lang w:eastAsia="en-GB"/>
        </w:rPr>
        <w:t xml:space="preserve"> have their own separate behaviour support plan.</w:t>
      </w:r>
    </w:p>
    <w:p w:rsidR="002017AE" w:rsidRPr="00104B69" w:rsidRDefault="002017AE" w:rsidP="00DA0B56">
      <w:pPr>
        <w:numPr>
          <w:ilvl w:val="0"/>
          <w:numId w:val="9"/>
        </w:numPr>
        <w:spacing w:after="0" w:line="240" w:lineRule="auto"/>
        <w:rPr>
          <w:rFonts w:ascii="Calibri" w:eastAsia="Times New Roman" w:hAnsi="Calibri" w:cs="Times New Roman"/>
          <w:b/>
          <w:sz w:val="24"/>
          <w:szCs w:val="24"/>
          <w:lang w:val="en-US" w:eastAsia="en-GB"/>
        </w:rPr>
      </w:pPr>
      <w:r w:rsidRPr="00104B69">
        <w:rPr>
          <w:rFonts w:ascii="Calibri" w:eastAsia="Times New Roman" w:hAnsi="Calibri" w:cs="Times New Roman"/>
          <w:b/>
          <w:sz w:val="24"/>
          <w:szCs w:val="24"/>
          <w:lang w:val="en-US" w:eastAsia="en-GB"/>
        </w:rPr>
        <w:t xml:space="preserve">Any form of abusive language or violent </w:t>
      </w:r>
      <w:proofErr w:type="spellStart"/>
      <w:r w:rsidRPr="00104B69">
        <w:rPr>
          <w:rFonts w:ascii="Calibri" w:eastAsia="Times New Roman" w:hAnsi="Calibri" w:cs="Times New Roman"/>
          <w:b/>
          <w:sz w:val="24"/>
          <w:szCs w:val="24"/>
          <w:lang w:val="en-US" w:eastAsia="en-GB"/>
        </w:rPr>
        <w:t>behaviour</w:t>
      </w:r>
      <w:proofErr w:type="spellEnd"/>
      <w:r w:rsidRPr="00104B69">
        <w:rPr>
          <w:rFonts w:ascii="Calibri" w:eastAsia="Times New Roman" w:hAnsi="Calibri" w:cs="Times New Roman"/>
          <w:b/>
          <w:sz w:val="24"/>
          <w:szCs w:val="24"/>
          <w:lang w:val="en-US" w:eastAsia="en-GB"/>
        </w:rPr>
        <w:t xml:space="preserve"> will be dealt with separately to the consequences and </w:t>
      </w:r>
      <w:r w:rsidRPr="00104B69">
        <w:rPr>
          <w:rFonts w:ascii="Calibri" w:eastAsia="Times New Roman" w:hAnsi="Calibri" w:cs="Times New Roman"/>
          <w:b/>
          <w:i/>
          <w:sz w:val="24"/>
          <w:szCs w:val="24"/>
          <w:lang w:val="en-US" w:eastAsia="en-GB"/>
        </w:rPr>
        <w:t>could</w:t>
      </w:r>
      <w:r w:rsidRPr="00104B69">
        <w:rPr>
          <w:rFonts w:ascii="Calibri" w:eastAsia="Times New Roman" w:hAnsi="Calibri" w:cs="Times New Roman"/>
          <w:b/>
          <w:sz w:val="24"/>
          <w:szCs w:val="24"/>
          <w:lang w:val="en-US" w:eastAsia="en-GB"/>
        </w:rPr>
        <w:t xml:space="preserve"> res</w:t>
      </w:r>
      <w:r w:rsidR="005B0ED3" w:rsidRPr="00104B69">
        <w:rPr>
          <w:rFonts w:ascii="Calibri" w:eastAsia="Times New Roman" w:hAnsi="Calibri" w:cs="Times New Roman"/>
          <w:b/>
          <w:sz w:val="24"/>
          <w:szCs w:val="24"/>
          <w:lang w:val="en-US" w:eastAsia="en-GB"/>
        </w:rPr>
        <w:t xml:space="preserve">ult in the child being </w:t>
      </w:r>
      <w:r w:rsidR="00442507">
        <w:rPr>
          <w:rFonts w:ascii="Calibri" w:eastAsia="Times New Roman" w:hAnsi="Calibri" w:cs="Times New Roman"/>
          <w:b/>
          <w:sz w:val="24"/>
          <w:szCs w:val="24"/>
          <w:lang w:val="en-US" w:eastAsia="en-GB"/>
        </w:rPr>
        <w:t>suspended</w:t>
      </w:r>
      <w:r w:rsidR="005B0ED3" w:rsidRPr="00104B69">
        <w:rPr>
          <w:rFonts w:ascii="Calibri" w:eastAsia="Times New Roman" w:hAnsi="Calibri" w:cs="Times New Roman"/>
          <w:b/>
          <w:sz w:val="24"/>
          <w:szCs w:val="24"/>
          <w:lang w:val="en-US" w:eastAsia="en-GB"/>
        </w:rPr>
        <w:t>, however the incident would be thoroughly investigated to determine the causes and if Tier 2</w:t>
      </w:r>
      <w:r w:rsidR="00A92B57">
        <w:rPr>
          <w:rFonts w:ascii="Calibri" w:eastAsia="Times New Roman" w:hAnsi="Calibri" w:cs="Times New Roman"/>
          <w:b/>
          <w:sz w:val="24"/>
          <w:szCs w:val="24"/>
          <w:lang w:val="en-US" w:eastAsia="en-GB"/>
        </w:rPr>
        <w:t xml:space="preserve">, </w:t>
      </w:r>
      <w:r w:rsidR="005B0ED3" w:rsidRPr="00104B69">
        <w:rPr>
          <w:rFonts w:ascii="Calibri" w:eastAsia="Times New Roman" w:hAnsi="Calibri" w:cs="Times New Roman"/>
          <w:b/>
          <w:sz w:val="24"/>
          <w:szCs w:val="24"/>
          <w:lang w:val="en-US" w:eastAsia="en-GB"/>
        </w:rPr>
        <w:t>Tier 3</w:t>
      </w:r>
      <w:r w:rsidR="00A92B57">
        <w:rPr>
          <w:rFonts w:ascii="Calibri" w:eastAsia="Times New Roman" w:hAnsi="Calibri" w:cs="Times New Roman"/>
          <w:b/>
          <w:sz w:val="24"/>
          <w:szCs w:val="24"/>
          <w:lang w:val="en-US" w:eastAsia="en-GB"/>
        </w:rPr>
        <w:t xml:space="preserve"> or Tier 4</w:t>
      </w:r>
      <w:r w:rsidR="005B0ED3" w:rsidRPr="00104B69">
        <w:rPr>
          <w:rFonts w:ascii="Calibri" w:eastAsia="Times New Roman" w:hAnsi="Calibri" w:cs="Times New Roman"/>
          <w:b/>
          <w:sz w:val="24"/>
          <w:szCs w:val="24"/>
          <w:lang w:val="en-US" w:eastAsia="en-GB"/>
        </w:rPr>
        <w:t xml:space="preserve"> intervention needs to be put in place for the child.  </w:t>
      </w:r>
      <w:r w:rsidR="001E5AAA">
        <w:rPr>
          <w:rFonts w:ascii="Calibri" w:eastAsia="Times New Roman" w:hAnsi="Calibri" w:cs="Times New Roman"/>
          <w:b/>
          <w:sz w:val="24"/>
          <w:szCs w:val="24"/>
          <w:lang w:val="en-US" w:eastAsia="en-GB"/>
        </w:rPr>
        <w:t>Suspension</w:t>
      </w:r>
      <w:r w:rsidR="005B0ED3" w:rsidRPr="00104B69">
        <w:rPr>
          <w:rFonts w:ascii="Calibri" w:eastAsia="Times New Roman" w:hAnsi="Calibri" w:cs="Times New Roman"/>
          <w:b/>
          <w:sz w:val="24"/>
          <w:szCs w:val="24"/>
          <w:lang w:val="en-US" w:eastAsia="en-GB"/>
        </w:rPr>
        <w:t xml:space="preserve"> may be used a temporary measure to enable support to be put in place.</w:t>
      </w:r>
    </w:p>
    <w:p w:rsidR="002017AE" w:rsidRDefault="002017AE" w:rsidP="00DA0B56">
      <w:pPr>
        <w:numPr>
          <w:ilvl w:val="0"/>
          <w:numId w:val="9"/>
        </w:num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The school believes that the best way of working with a child to improve their behaviour is within a school setting.  If necessary the school will approach the appropriate agencies for additional support so that it can meet a child’s individual needs</w:t>
      </w:r>
      <w:r w:rsidR="00AA5EDD">
        <w:rPr>
          <w:rFonts w:ascii="Calibri" w:eastAsia="Times New Roman" w:hAnsi="Calibri" w:cs="Times New Roman"/>
          <w:sz w:val="24"/>
          <w:szCs w:val="24"/>
          <w:lang w:eastAsia="en-GB"/>
        </w:rPr>
        <w:t xml:space="preserve"> (Tier </w:t>
      </w:r>
      <w:r w:rsidR="00A92B57">
        <w:rPr>
          <w:rFonts w:ascii="Calibri" w:eastAsia="Times New Roman" w:hAnsi="Calibri" w:cs="Times New Roman"/>
          <w:sz w:val="24"/>
          <w:szCs w:val="24"/>
          <w:lang w:eastAsia="en-GB"/>
        </w:rPr>
        <w:t>4</w:t>
      </w:r>
      <w:r w:rsidR="00AA5EDD">
        <w:rPr>
          <w:rFonts w:ascii="Calibri" w:eastAsia="Times New Roman" w:hAnsi="Calibri" w:cs="Times New Roman"/>
          <w:sz w:val="24"/>
          <w:szCs w:val="24"/>
          <w:lang w:eastAsia="en-GB"/>
        </w:rPr>
        <w:t xml:space="preserve"> children)</w:t>
      </w:r>
      <w:r w:rsidRPr="002017AE">
        <w:rPr>
          <w:rFonts w:ascii="Calibri" w:eastAsia="Times New Roman" w:hAnsi="Calibri" w:cs="Times New Roman"/>
          <w:sz w:val="24"/>
          <w:szCs w:val="24"/>
          <w:lang w:eastAsia="en-GB"/>
        </w:rPr>
        <w:t xml:space="preserve">.  </w:t>
      </w:r>
      <w:r w:rsidR="008438C2">
        <w:rPr>
          <w:rFonts w:ascii="Calibri" w:eastAsia="Times New Roman" w:hAnsi="Calibri" w:cs="Times New Roman"/>
          <w:sz w:val="24"/>
          <w:szCs w:val="24"/>
          <w:lang w:eastAsia="en-GB"/>
        </w:rPr>
        <w:t>Suspension or permanent e</w:t>
      </w:r>
      <w:r w:rsidRPr="002017AE">
        <w:rPr>
          <w:rFonts w:ascii="Calibri" w:eastAsia="Times New Roman" w:hAnsi="Calibri" w:cs="Times New Roman"/>
          <w:sz w:val="24"/>
          <w:szCs w:val="24"/>
          <w:lang w:eastAsia="en-GB"/>
        </w:rPr>
        <w:t xml:space="preserve">xclusion will only be used </w:t>
      </w:r>
      <w:r w:rsidR="00AA5EDD">
        <w:rPr>
          <w:rFonts w:ascii="Calibri" w:eastAsia="Times New Roman" w:hAnsi="Calibri" w:cs="Times New Roman"/>
          <w:sz w:val="24"/>
          <w:szCs w:val="24"/>
          <w:lang w:eastAsia="en-GB"/>
        </w:rPr>
        <w:t>in circumstances which the Head T</w:t>
      </w:r>
      <w:r w:rsidRPr="002017AE">
        <w:rPr>
          <w:rFonts w:ascii="Calibri" w:eastAsia="Times New Roman" w:hAnsi="Calibri" w:cs="Times New Roman"/>
          <w:sz w:val="24"/>
          <w:szCs w:val="24"/>
          <w:lang w:eastAsia="en-GB"/>
        </w:rPr>
        <w:t>eacher deems it to be the only appropriate course of action.</w:t>
      </w:r>
    </w:p>
    <w:p w:rsidR="00F86310" w:rsidRDefault="00F86310" w:rsidP="00DA0B56">
      <w:pPr>
        <w:numPr>
          <w:ilvl w:val="0"/>
          <w:numId w:val="9"/>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The school reserves the right to enforce consequences for incidents outside of school where the child is:</w:t>
      </w:r>
    </w:p>
    <w:p w:rsidR="00F86310" w:rsidRPr="00F86310" w:rsidRDefault="00F86310" w:rsidP="00F86310">
      <w:pPr>
        <w:pStyle w:val="ListParagraph"/>
        <w:numPr>
          <w:ilvl w:val="0"/>
          <w:numId w:val="24"/>
        </w:numPr>
        <w:spacing w:after="0" w:line="240" w:lineRule="auto"/>
        <w:rPr>
          <w:rFonts w:ascii="Calibri" w:eastAsia="Times New Roman" w:hAnsi="Calibri" w:cs="Times New Roman"/>
          <w:sz w:val="24"/>
          <w:szCs w:val="24"/>
          <w:lang w:eastAsia="en-GB"/>
        </w:rPr>
      </w:pPr>
      <w:r w:rsidRPr="00F86310">
        <w:rPr>
          <w:rFonts w:ascii="Calibri" w:eastAsia="Times New Roman" w:hAnsi="Calibri" w:cs="Times New Roman"/>
          <w:sz w:val="24"/>
          <w:szCs w:val="24"/>
          <w:lang w:eastAsia="en-GB"/>
        </w:rPr>
        <w:t>taking part in any school-organised or school-related activity or</w:t>
      </w:r>
    </w:p>
    <w:p w:rsidR="00F86310" w:rsidRPr="00F86310" w:rsidRDefault="00F86310" w:rsidP="00F86310">
      <w:pPr>
        <w:pStyle w:val="ListParagraph"/>
        <w:numPr>
          <w:ilvl w:val="0"/>
          <w:numId w:val="24"/>
        </w:numPr>
        <w:spacing w:after="0" w:line="240" w:lineRule="auto"/>
        <w:rPr>
          <w:rFonts w:ascii="Calibri" w:eastAsia="Times New Roman" w:hAnsi="Calibri" w:cs="Times New Roman"/>
          <w:sz w:val="24"/>
          <w:szCs w:val="24"/>
          <w:lang w:eastAsia="en-GB"/>
        </w:rPr>
      </w:pPr>
      <w:r w:rsidRPr="00F86310">
        <w:rPr>
          <w:rFonts w:ascii="Calibri" w:eastAsia="Times New Roman" w:hAnsi="Calibri" w:cs="Times New Roman"/>
          <w:sz w:val="24"/>
          <w:szCs w:val="24"/>
          <w:lang w:eastAsia="en-GB"/>
        </w:rPr>
        <w:t>travelling to or from school or</w:t>
      </w:r>
    </w:p>
    <w:p w:rsidR="00F86310" w:rsidRPr="00F86310" w:rsidRDefault="00F86310" w:rsidP="00F86310">
      <w:pPr>
        <w:pStyle w:val="ListParagraph"/>
        <w:numPr>
          <w:ilvl w:val="0"/>
          <w:numId w:val="24"/>
        </w:numPr>
        <w:spacing w:after="0" w:line="240" w:lineRule="auto"/>
        <w:rPr>
          <w:rFonts w:ascii="Calibri" w:eastAsia="Times New Roman" w:hAnsi="Calibri" w:cs="Times New Roman"/>
          <w:sz w:val="24"/>
          <w:szCs w:val="24"/>
          <w:lang w:eastAsia="en-GB"/>
        </w:rPr>
      </w:pPr>
      <w:r w:rsidRPr="00F86310">
        <w:rPr>
          <w:rFonts w:ascii="Calibri" w:eastAsia="Times New Roman" w:hAnsi="Calibri" w:cs="Times New Roman"/>
          <w:sz w:val="24"/>
          <w:szCs w:val="24"/>
          <w:lang w:eastAsia="en-GB"/>
        </w:rPr>
        <w:t>wearing school uniform or</w:t>
      </w:r>
    </w:p>
    <w:p w:rsidR="00F86310" w:rsidRDefault="00F86310" w:rsidP="00F86310">
      <w:pPr>
        <w:pStyle w:val="ListParagraph"/>
        <w:numPr>
          <w:ilvl w:val="0"/>
          <w:numId w:val="24"/>
        </w:numPr>
        <w:spacing w:after="0" w:line="240" w:lineRule="auto"/>
        <w:rPr>
          <w:rFonts w:ascii="Calibri" w:eastAsia="Times New Roman" w:hAnsi="Calibri" w:cs="Times New Roman"/>
          <w:sz w:val="24"/>
          <w:szCs w:val="24"/>
          <w:lang w:eastAsia="en-GB"/>
        </w:rPr>
      </w:pPr>
      <w:r w:rsidRPr="00F86310">
        <w:rPr>
          <w:rFonts w:ascii="Calibri" w:eastAsia="Times New Roman" w:hAnsi="Calibri" w:cs="Times New Roman"/>
          <w:sz w:val="24"/>
          <w:szCs w:val="24"/>
          <w:lang w:eastAsia="en-GB"/>
        </w:rPr>
        <w:t>in some other way identifiable as a pupil at the school</w:t>
      </w:r>
    </w:p>
    <w:p w:rsidR="00F86310" w:rsidRDefault="00F86310" w:rsidP="00F86310">
      <w:pPr>
        <w:spacing w:after="0" w:line="240" w:lineRule="auto"/>
      </w:pPr>
    </w:p>
    <w:p w:rsidR="00F86310" w:rsidRDefault="00F86310" w:rsidP="00AE3165">
      <w:pPr>
        <w:pStyle w:val="ListParagraph"/>
        <w:numPr>
          <w:ilvl w:val="0"/>
          <w:numId w:val="25"/>
        </w:numPr>
        <w:spacing w:after="0" w:line="240" w:lineRule="auto"/>
      </w:pPr>
      <w:r>
        <w:t xml:space="preserve">Or misbehaviour at any time, whether or not the conditions above apply, that: </w:t>
      </w:r>
    </w:p>
    <w:p w:rsidR="00AE3165" w:rsidRDefault="00F86310" w:rsidP="00AE3165">
      <w:pPr>
        <w:pStyle w:val="ListParagraph"/>
        <w:numPr>
          <w:ilvl w:val="0"/>
          <w:numId w:val="31"/>
        </w:numPr>
        <w:spacing w:after="0" w:line="240" w:lineRule="auto"/>
        <w:ind w:left="1418"/>
      </w:pPr>
      <w:r>
        <w:t xml:space="preserve">could have repercussions for the orderly running of the school or </w:t>
      </w:r>
    </w:p>
    <w:p w:rsidR="0088023F" w:rsidRPr="0088023F" w:rsidRDefault="00F86310" w:rsidP="00AE3165">
      <w:pPr>
        <w:pStyle w:val="ListParagraph"/>
        <w:numPr>
          <w:ilvl w:val="0"/>
          <w:numId w:val="31"/>
        </w:numPr>
        <w:spacing w:after="0" w:line="240" w:lineRule="auto"/>
        <w:ind w:left="1418"/>
        <w:rPr>
          <w:rFonts w:ascii="Calibri" w:eastAsia="Times New Roman" w:hAnsi="Calibri" w:cs="Times New Roman"/>
          <w:sz w:val="24"/>
          <w:szCs w:val="24"/>
          <w:lang w:eastAsia="en-GB"/>
        </w:rPr>
      </w:pPr>
      <w:r>
        <w:t>poses a threat to another pup</w:t>
      </w:r>
      <w:r w:rsidR="0088023F">
        <w:t xml:space="preserve">il or member of the public or </w:t>
      </w:r>
    </w:p>
    <w:p w:rsidR="00F86310" w:rsidRPr="00AE3165" w:rsidRDefault="00F86310" w:rsidP="00AE3165">
      <w:pPr>
        <w:pStyle w:val="ListParagraph"/>
        <w:numPr>
          <w:ilvl w:val="0"/>
          <w:numId w:val="31"/>
        </w:numPr>
        <w:spacing w:after="0" w:line="240" w:lineRule="auto"/>
        <w:ind w:left="1418"/>
        <w:rPr>
          <w:rFonts w:ascii="Calibri" w:eastAsia="Times New Roman" w:hAnsi="Calibri" w:cs="Times New Roman"/>
          <w:sz w:val="24"/>
          <w:szCs w:val="24"/>
          <w:lang w:eastAsia="en-GB"/>
        </w:rPr>
      </w:pPr>
      <w:r>
        <w:t>could adversely affect the reputation of the school.</w:t>
      </w:r>
    </w:p>
    <w:p w:rsidR="00AE3165" w:rsidRDefault="00AE3165" w:rsidP="00AE3165">
      <w:pPr>
        <w:spacing w:after="0" w:line="240" w:lineRule="auto"/>
        <w:rPr>
          <w:rFonts w:eastAsia="Times New Roman" w:cstheme="minorHAnsi"/>
          <w:sz w:val="24"/>
          <w:szCs w:val="24"/>
          <w:lang w:eastAsia="en-GB"/>
        </w:rPr>
      </w:pPr>
    </w:p>
    <w:p w:rsidR="00AE3165" w:rsidRPr="002B1466" w:rsidRDefault="00AE3165" w:rsidP="00AE3165">
      <w:pPr>
        <w:spacing w:after="0" w:line="240" w:lineRule="auto"/>
        <w:rPr>
          <w:rFonts w:eastAsia="Times New Roman" w:cstheme="minorHAnsi"/>
          <w:b/>
          <w:i/>
          <w:sz w:val="24"/>
          <w:szCs w:val="24"/>
          <w:lang w:eastAsia="en-GB"/>
        </w:rPr>
      </w:pPr>
      <w:r w:rsidRPr="002B1466">
        <w:rPr>
          <w:rFonts w:eastAsia="Times New Roman" w:cstheme="minorHAnsi"/>
          <w:b/>
          <w:i/>
          <w:sz w:val="24"/>
          <w:szCs w:val="24"/>
          <w:lang w:eastAsia="en-GB"/>
        </w:rPr>
        <w:t>In all cases of misbehaviour the teacher can only discipline the pupil on school</w:t>
      </w:r>
    </w:p>
    <w:p w:rsidR="002017AE" w:rsidRPr="002B1466" w:rsidRDefault="00AE3165" w:rsidP="00AE3165">
      <w:pPr>
        <w:spacing w:after="0" w:line="240" w:lineRule="auto"/>
        <w:rPr>
          <w:rFonts w:eastAsia="Times New Roman" w:cstheme="minorHAnsi"/>
          <w:b/>
          <w:i/>
          <w:sz w:val="24"/>
          <w:szCs w:val="24"/>
          <w:lang w:eastAsia="en-GB"/>
        </w:rPr>
      </w:pPr>
      <w:r w:rsidRPr="002B1466">
        <w:rPr>
          <w:rFonts w:eastAsia="Times New Roman" w:cstheme="minorHAnsi"/>
          <w:b/>
          <w:i/>
          <w:sz w:val="24"/>
          <w:szCs w:val="24"/>
          <w:lang w:eastAsia="en-GB"/>
        </w:rPr>
        <w:t>premises or elsewhere when the pupil is under the lawful control of the staff member.</w:t>
      </w:r>
    </w:p>
    <w:p w:rsidR="00F12F27" w:rsidRDefault="00F12F27" w:rsidP="00DA0B56">
      <w:pPr>
        <w:spacing w:after="0" w:line="240" w:lineRule="auto"/>
        <w:rPr>
          <w:b/>
          <w:sz w:val="24"/>
          <w:szCs w:val="24"/>
          <w:u w:val="single"/>
          <w:lang w:eastAsia="en-GB"/>
        </w:rPr>
      </w:pPr>
    </w:p>
    <w:p w:rsidR="00895B5C" w:rsidRDefault="00895B5C" w:rsidP="00DA0B56">
      <w:pPr>
        <w:spacing w:after="0" w:line="240" w:lineRule="auto"/>
        <w:rPr>
          <w:b/>
          <w:sz w:val="24"/>
          <w:szCs w:val="24"/>
          <w:u w:val="single"/>
          <w:lang w:eastAsia="en-GB"/>
        </w:rPr>
      </w:pPr>
    </w:p>
    <w:p w:rsidR="00895B5C" w:rsidRDefault="00895B5C" w:rsidP="00DA0B56">
      <w:pPr>
        <w:spacing w:after="0" w:line="240" w:lineRule="auto"/>
        <w:rPr>
          <w:b/>
          <w:sz w:val="24"/>
          <w:szCs w:val="24"/>
          <w:u w:val="single"/>
          <w:lang w:eastAsia="en-GB"/>
        </w:rPr>
      </w:pPr>
    </w:p>
    <w:p w:rsidR="002017AE" w:rsidRPr="00DA0B56" w:rsidRDefault="00DA0B56" w:rsidP="00DA0B56">
      <w:pPr>
        <w:spacing w:after="0" w:line="240" w:lineRule="auto"/>
        <w:rPr>
          <w:b/>
          <w:sz w:val="24"/>
          <w:szCs w:val="24"/>
          <w:u w:val="single"/>
          <w:lang w:eastAsia="en-GB"/>
        </w:rPr>
      </w:pPr>
      <w:r w:rsidRPr="00DA0B56">
        <w:rPr>
          <w:b/>
          <w:sz w:val="24"/>
          <w:szCs w:val="24"/>
          <w:u w:val="single"/>
          <w:lang w:eastAsia="en-GB"/>
        </w:rPr>
        <w:t>Bullying and Racism</w:t>
      </w:r>
    </w:p>
    <w:p w:rsidR="002017AE" w:rsidRPr="00A92B57" w:rsidRDefault="002017AE" w:rsidP="00DA0B56">
      <w:pPr>
        <w:numPr>
          <w:ilvl w:val="0"/>
          <w:numId w:val="10"/>
        </w:numPr>
        <w:spacing w:after="0" w:line="240" w:lineRule="auto"/>
        <w:rPr>
          <w:rFonts w:ascii="Calibri" w:eastAsia="Times New Roman" w:hAnsi="Calibri" w:cs="Times New Roman"/>
          <w:b/>
          <w:sz w:val="24"/>
          <w:szCs w:val="24"/>
          <w:lang w:eastAsia="en-GB"/>
        </w:rPr>
      </w:pPr>
      <w:r w:rsidRPr="002017AE">
        <w:rPr>
          <w:rFonts w:ascii="Calibri" w:eastAsia="Times New Roman" w:hAnsi="Calibri" w:cs="Times New Roman"/>
          <w:sz w:val="24"/>
          <w:szCs w:val="24"/>
          <w:lang w:eastAsia="en-GB"/>
        </w:rPr>
        <w:t xml:space="preserve">The school does not tolerate bullying of any kind. If we suspect that an act of bullying or intimidation has taken place, we act immediately to stop any further occurrences of such behaviour. The children are talked with and the incident/s investigated. Referral is made to the head teacher who collates all supporting evidence and, if deemed necessary, contacts the parent/guardian/guardians of the children involved and a shared action plan is agreed, including a monitoring programme. We will do everything in our power to ensure that all children and adults attend school free from fear. Bullying is recognised as a concerted and consistent set of actions or words </w:t>
      </w:r>
      <w:r w:rsidRPr="002017AE">
        <w:rPr>
          <w:rFonts w:ascii="Calibri" w:eastAsia="Times New Roman" w:hAnsi="Calibri" w:cs="Times New Roman"/>
          <w:b/>
          <w:bCs/>
          <w:sz w:val="24"/>
          <w:szCs w:val="24"/>
          <w:lang w:eastAsia="en-GB"/>
        </w:rPr>
        <w:t xml:space="preserve">intended </w:t>
      </w:r>
      <w:r w:rsidRPr="002017AE">
        <w:rPr>
          <w:rFonts w:ascii="Calibri" w:eastAsia="Times New Roman" w:hAnsi="Calibri" w:cs="Times New Roman"/>
          <w:sz w:val="24"/>
          <w:szCs w:val="24"/>
          <w:lang w:eastAsia="en-GB"/>
        </w:rPr>
        <w:t>to damage another person in any way including physically and emotionally. There are different forms of bullying behaviour including physical, direct verbal and relational.</w:t>
      </w:r>
      <w:r w:rsidR="006671CC">
        <w:rPr>
          <w:rFonts w:ascii="Calibri" w:eastAsia="Times New Roman" w:hAnsi="Calibri" w:cs="Times New Roman"/>
          <w:sz w:val="24"/>
          <w:szCs w:val="24"/>
          <w:lang w:eastAsia="en-GB"/>
        </w:rPr>
        <w:t xml:space="preserve"> </w:t>
      </w:r>
      <w:r w:rsidR="006671CC" w:rsidRPr="006671CC">
        <w:rPr>
          <w:rFonts w:ascii="Calibri" w:eastAsia="Times New Roman" w:hAnsi="Calibri" w:cs="Times New Roman"/>
          <w:i/>
          <w:sz w:val="24"/>
          <w:szCs w:val="24"/>
          <w:lang w:eastAsia="en-GB"/>
        </w:rPr>
        <w:t>The school’s Anti-bullying Policy contains more information about this aspect.</w:t>
      </w:r>
    </w:p>
    <w:p w:rsidR="00A92B57" w:rsidRDefault="00A92B57" w:rsidP="00A92B57">
      <w:pPr>
        <w:spacing w:after="0" w:line="240" w:lineRule="auto"/>
        <w:rPr>
          <w:rFonts w:ascii="Calibri" w:eastAsia="Times New Roman" w:hAnsi="Calibri" w:cs="Times New Roman"/>
          <w:b/>
          <w:sz w:val="24"/>
          <w:szCs w:val="24"/>
          <w:lang w:eastAsia="en-GB"/>
        </w:rPr>
      </w:pPr>
    </w:p>
    <w:p w:rsidR="00A92B57" w:rsidRPr="00A92B57" w:rsidRDefault="00A92B57" w:rsidP="00A92B57">
      <w:pPr>
        <w:spacing w:after="0" w:line="240" w:lineRule="auto"/>
        <w:rPr>
          <w:rFonts w:ascii="Calibri" w:eastAsia="Times New Roman" w:hAnsi="Calibri" w:cs="Times New Roman"/>
          <w:b/>
          <w:sz w:val="24"/>
          <w:szCs w:val="24"/>
          <w:u w:val="single"/>
          <w:lang w:eastAsia="en-GB"/>
        </w:rPr>
      </w:pPr>
      <w:r w:rsidRPr="00A92B57">
        <w:rPr>
          <w:rFonts w:ascii="Calibri" w:eastAsia="Times New Roman" w:hAnsi="Calibri" w:cs="Times New Roman"/>
          <w:b/>
          <w:sz w:val="24"/>
          <w:szCs w:val="24"/>
          <w:u w:val="single"/>
          <w:lang w:eastAsia="en-GB"/>
        </w:rPr>
        <w:t>Sexual Violence and Sexual Harassment between Children</w:t>
      </w:r>
    </w:p>
    <w:p w:rsidR="004F4D50" w:rsidRPr="00A27064" w:rsidRDefault="00A92B57" w:rsidP="00A92B57">
      <w:pPr>
        <w:pStyle w:val="ListParagraph"/>
        <w:numPr>
          <w:ilvl w:val="0"/>
          <w:numId w:val="21"/>
        </w:numPr>
        <w:spacing w:after="0" w:line="240" w:lineRule="auto"/>
        <w:rPr>
          <w:rFonts w:ascii="Calibri" w:eastAsia="Times New Roman" w:hAnsi="Calibri" w:cs="Times New Roman"/>
          <w:sz w:val="24"/>
          <w:szCs w:val="24"/>
          <w:lang w:eastAsia="en-GB"/>
        </w:rPr>
      </w:pPr>
      <w:r w:rsidRPr="00A27064">
        <w:rPr>
          <w:rFonts w:ascii="Calibri" w:eastAsia="Times New Roman" w:hAnsi="Calibri" w:cs="Times New Roman"/>
          <w:sz w:val="24"/>
          <w:szCs w:val="24"/>
          <w:lang w:eastAsia="en-GB"/>
        </w:rPr>
        <w:t>Any form of sexual violence, sexual harassment and harmful sexual behaviour will not be tolerated.  The school uses the wider curriculum to teach about respect for each other, respect for selves, how the children can keep themselves safe in a range of situations and what to do if they have been put in a situation by another where they didn’t feel safe.</w:t>
      </w:r>
    </w:p>
    <w:p w:rsidR="004F4D50" w:rsidRPr="00A27064" w:rsidRDefault="004F4D50" w:rsidP="00A27064">
      <w:pPr>
        <w:pStyle w:val="ListParagraph"/>
        <w:numPr>
          <w:ilvl w:val="0"/>
          <w:numId w:val="21"/>
        </w:numPr>
        <w:spacing w:after="0" w:line="240" w:lineRule="auto"/>
        <w:rPr>
          <w:rFonts w:ascii="Calibri" w:eastAsia="Times New Roman" w:hAnsi="Calibri" w:cs="Times New Roman"/>
          <w:sz w:val="24"/>
          <w:szCs w:val="24"/>
          <w:lang w:eastAsia="en-GB"/>
        </w:rPr>
      </w:pPr>
      <w:r w:rsidRPr="00A27064">
        <w:rPr>
          <w:rFonts w:ascii="Calibri" w:eastAsia="Times New Roman" w:hAnsi="Calibri" w:cs="Times New Roman"/>
          <w:sz w:val="24"/>
          <w:szCs w:val="24"/>
          <w:lang w:eastAsia="en-GB"/>
        </w:rPr>
        <w:t>Further information on what constitutes both sexual violence and sexual harassment can be found in the DFE publication, ‘Sexual violence and sexual harassment between children in school and colleges,’ September 2021.  The school will use this definition as its interpretation.</w:t>
      </w:r>
    </w:p>
    <w:p w:rsidR="006671CC" w:rsidRDefault="006671CC" w:rsidP="00DA0B56">
      <w:pPr>
        <w:spacing w:after="0" w:line="240" w:lineRule="auto"/>
        <w:rPr>
          <w:b/>
          <w:u w:val="single"/>
          <w:lang w:eastAsia="en-GB"/>
        </w:rPr>
      </w:pPr>
    </w:p>
    <w:p w:rsidR="002017AE" w:rsidRPr="00DA0B56" w:rsidRDefault="00DA0B56" w:rsidP="00DA0B56">
      <w:pPr>
        <w:spacing w:after="0" w:line="240" w:lineRule="auto"/>
        <w:rPr>
          <w:b/>
          <w:u w:val="single"/>
          <w:lang w:eastAsia="en-GB"/>
        </w:rPr>
      </w:pPr>
      <w:r w:rsidRPr="00DA0B56">
        <w:rPr>
          <w:b/>
          <w:u w:val="single"/>
          <w:lang w:eastAsia="en-GB"/>
        </w:rPr>
        <w:t>Playground Behaviour</w:t>
      </w:r>
    </w:p>
    <w:p w:rsidR="002017AE" w:rsidRPr="002017AE" w:rsidRDefault="002017AE" w:rsidP="00DA0B56">
      <w:p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In order to stimulate the children on the playground and reduce behavioural problems the school provides playground equipment and the playground is zoned for different activities. There are also signs to promote good behaviour in the children using the following rules:</w:t>
      </w:r>
    </w:p>
    <w:p w:rsidR="002017AE" w:rsidRPr="002017AE" w:rsidRDefault="002017AE" w:rsidP="00DA0B56">
      <w:pPr>
        <w:spacing w:after="0" w:line="240" w:lineRule="auto"/>
        <w:rPr>
          <w:rFonts w:ascii="Calibri" w:eastAsia="Times New Roman" w:hAnsi="Calibri" w:cs="Times New Roman"/>
          <w:sz w:val="24"/>
          <w:szCs w:val="24"/>
          <w:lang w:eastAsia="en-GB"/>
        </w:rPr>
      </w:pPr>
    </w:p>
    <w:p w:rsidR="00D920A4" w:rsidRPr="00085C9F" w:rsidRDefault="00D920A4" w:rsidP="00D920A4">
      <w:pPr>
        <w:numPr>
          <w:ilvl w:val="0"/>
          <w:numId w:val="4"/>
        </w:numPr>
        <w:spacing w:after="0" w:line="240" w:lineRule="auto"/>
        <w:rPr>
          <w:rFonts w:ascii="Calibri" w:eastAsia="Times New Roman" w:hAnsi="Calibri" w:cs="Times New Roman"/>
          <w:i/>
          <w:sz w:val="24"/>
          <w:szCs w:val="24"/>
          <w:lang w:eastAsia="en-GB"/>
        </w:rPr>
      </w:pPr>
      <w:r w:rsidRPr="00C25D8A">
        <w:rPr>
          <w:rFonts w:ascii="Calibri" w:eastAsia="Times New Roman" w:hAnsi="Calibri" w:cs="Times New Roman"/>
          <w:b/>
          <w:bCs/>
          <w:i/>
          <w:sz w:val="24"/>
          <w:szCs w:val="24"/>
          <w:lang w:eastAsia="en-GB"/>
        </w:rPr>
        <w:t>Be kind</w:t>
      </w:r>
      <w:r>
        <w:rPr>
          <w:rFonts w:ascii="Calibri" w:eastAsia="Times New Roman" w:hAnsi="Calibri" w:cs="Times New Roman"/>
          <w:bCs/>
          <w:i/>
          <w:sz w:val="24"/>
          <w:szCs w:val="24"/>
          <w:lang w:eastAsia="en-GB"/>
        </w:rPr>
        <w:t xml:space="preserve"> (to everyone, keep unkind words and thoughts to yourself).</w:t>
      </w:r>
    </w:p>
    <w:p w:rsidR="00D920A4" w:rsidRPr="00085C9F" w:rsidRDefault="00D920A4" w:rsidP="00D920A4">
      <w:pPr>
        <w:numPr>
          <w:ilvl w:val="0"/>
          <w:numId w:val="4"/>
        </w:numPr>
        <w:spacing w:after="0" w:line="240" w:lineRule="auto"/>
        <w:rPr>
          <w:rFonts w:ascii="Calibri" w:eastAsia="Times New Roman" w:hAnsi="Calibri" w:cs="Times New Roman"/>
          <w:i/>
          <w:sz w:val="24"/>
          <w:szCs w:val="24"/>
          <w:lang w:eastAsia="en-GB"/>
        </w:rPr>
      </w:pPr>
      <w:r w:rsidRPr="00C25D8A">
        <w:rPr>
          <w:rFonts w:ascii="Calibri" w:eastAsia="Times New Roman" w:hAnsi="Calibri" w:cs="Times New Roman"/>
          <w:b/>
          <w:bCs/>
          <w:i/>
          <w:sz w:val="24"/>
          <w:szCs w:val="24"/>
          <w:lang w:eastAsia="en-GB"/>
        </w:rPr>
        <w:t>Show respect</w:t>
      </w:r>
      <w:r>
        <w:rPr>
          <w:rFonts w:ascii="Calibri" w:eastAsia="Times New Roman" w:hAnsi="Calibri" w:cs="Times New Roman"/>
          <w:bCs/>
          <w:i/>
          <w:sz w:val="24"/>
          <w:szCs w:val="24"/>
          <w:lang w:eastAsia="en-GB"/>
        </w:rPr>
        <w:t xml:space="preserve"> (to all people – adults, children and property).</w:t>
      </w:r>
    </w:p>
    <w:p w:rsidR="00D920A4" w:rsidRPr="00242C7F" w:rsidRDefault="00D920A4" w:rsidP="00D920A4">
      <w:pPr>
        <w:numPr>
          <w:ilvl w:val="0"/>
          <w:numId w:val="4"/>
        </w:numPr>
        <w:spacing w:after="0" w:line="240" w:lineRule="auto"/>
        <w:rPr>
          <w:rFonts w:ascii="Calibri" w:eastAsia="Times New Roman" w:hAnsi="Calibri" w:cs="Times New Roman"/>
          <w:i/>
          <w:sz w:val="24"/>
          <w:szCs w:val="24"/>
          <w:lang w:eastAsia="en-GB"/>
        </w:rPr>
      </w:pPr>
      <w:r w:rsidRPr="00C25D8A">
        <w:rPr>
          <w:rFonts w:ascii="Calibri" w:eastAsia="Times New Roman" w:hAnsi="Calibri" w:cs="Times New Roman"/>
          <w:b/>
          <w:bCs/>
          <w:i/>
          <w:sz w:val="24"/>
          <w:szCs w:val="24"/>
          <w:lang w:eastAsia="en-GB"/>
        </w:rPr>
        <w:t>Be safe</w:t>
      </w:r>
      <w:r>
        <w:rPr>
          <w:rFonts w:ascii="Calibri" w:eastAsia="Times New Roman" w:hAnsi="Calibri" w:cs="Times New Roman"/>
          <w:bCs/>
          <w:i/>
          <w:sz w:val="24"/>
          <w:szCs w:val="24"/>
          <w:lang w:eastAsia="en-GB"/>
        </w:rPr>
        <w:t xml:space="preserve"> (keep yourself safe and do not endanger others).</w:t>
      </w:r>
    </w:p>
    <w:p w:rsidR="002017AE" w:rsidRPr="002017AE" w:rsidRDefault="002017AE" w:rsidP="00DA0B56">
      <w:pPr>
        <w:spacing w:after="0" w:line="240" w:lineRule="auto"/>
        <w:rPr>
          <w:rFonts w:ascii="Calibri" w:eastAsia="Times New Roman" w:hAnsi="Calibri" w:cs="Times New Roman"/>
          <w:sz w:val="24"/>
          <w:szCs w:val="24"/>
          <w:lang w:eastAsia="en-GB"/>
        </w:rPr>
      </w:pPr>
    </w:p>
    <w:p w:rsidR="002017AE" w:rsidRDefault="002017AE" w:rsidP="00DA0B56">
      <w:pPr>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Consequences</w:t>
      </w:r>
    </w:p>
    <w:p w:rsidR="00104B69" w:rsidRDefault="00104B69" w:rsidP="00DA0B56">
      <w:pPr>
        <w:pStyle w:val="ListParagraph"/>
        <w:numPr>
          <w:ilvl w:val="0"/>
          <w:numId w:val="7"/>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Verbal warning from the adult on duty and follow the emotions coaching questions 1-4</w:t>
      </w:r>
    </w:p>
    <w:p w:rsidR="009D5434" w:rsidRDefault="009D5434" w:rsidP="00DA0B56">
      <w:pPr>
        <w:pStyle w:val="ListParagraph"/>
        <w:numPr>
          <w:ilvl w:val="0"/>
          <w:numId w:val="7"/>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Ten minutes on the </w:t>
      </w:r>
      <w:r w:rsidR="00E63431">
        <w:rPr>
          <w:rFonts w:ascii="Calibri" w:eastAsia="Times New Roman" w:hAnsi="Calibri" w:cs="Times New Roman"/>
          <w:sz w:val="24"/>
          <w:szCs w:val="24"/>
          <w:lang w:eastAsia="en-GB"/>
        </w:rPr>
        <w:t>time out</w:t>
      </w:r>
      <w:r>
        <w:rPr>
          <w:rFonts w:ascii="Calibri" w:eastAsia="Times New Roman" w:hAnsi="Calibri" w:cs="Times New Roman"/>
          <w:sz w:val="24"/>
          <w:szCs w:val="24"/>
          <w:lang w:eastAsia="en-GB"/>
        </w:rPr>
        <w:t xml:space="preserve"> bench.</w:t>
      </w:r>
      <w:r w:rsidR="00B25A56">
        <w:rPr>
          <w:rFonts w:ascii="Calibri" w:eastAsia="Times New Roman" w:hAnsi="Calibri" w:cs="Times New Roman"/>
          <w:sz w:val="24"/>
          <w:szCs w:val="24"/>
          <w:lang w:eastAsia="en-GB"/>
        </w:rPr>
        <w:t xml:space="preserve">  </w:t>
      </w:r>
    </w:p>
    <w:p w:rsidR="00E63431" w:rsidRDefault="005D1EEF" w:rsidP="00205CC1">
      <w:pPr>
        <w:pStyle w:val="ListParagraph"/>
        <w:numPr>
          <w:ilvl w:val="0"/>
          <w:numId w:val="7"/>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If another warning is needed that week then</w:t>
      </w:r>
      <w:r w:rsidR="009D5434" w:rsidRPr="00E63431">
        <w:rPr>
          <w:rFonts w:ascii="Calibri" w:eastAsia="Times New Roman" w:hAnsi="Calibri" w:cs="Times New Roman"/>
          <w:sz w:val="24"/>
          <w:szCs w:val="24"/>
          <w:lang w:eastAsia="en-GB"/>
        </w:rPr>
        <w:t xml:space="preserve"> the child misses the next lunchtime and spends it with a member of SLT.</w:t>
      </w:r>
      <w:r w:rsidR="00D920A4">
        <w:rPr>
          <w:rFonts w:ascii="Calibri" w:eastAsia="Times New Roman" w:hAnsi="Calibri" w:cs="Times New Roman"/>
          <w:sz w:val="24"/>
          <w:szCs w:val="24"/>
          <w:lang w:eastAsia="en-GB"/>
        </w:rPr>
        <w:t xml:space="preserve">  </w:t>
      </w:r>
      <w:r w:rsidR="00EA0A69" w:rsidRPr="00E63431">
        <w:rPr>
          <w:rFonts w:ascii="Calibri" w:eastAsia="Times New Roman" w:hAnsi="Calibri" w:cs="Times New Roman"/>
          <w:sz w:val="24"/>
          <w:szCs w:val="24"/>
          <w:lang w:eastAsia="en-GB"/>
        </w:rPr>
        <w:t xml:space="preserve"> </w:t>
      </w:r>
    </w:p>
    <w:p w:rsidR="009D5434" w:rsidRPr="00E63431" w:rsidRDefault="009D5434" w:rsidP="00205CC1">
      <w:pPr>
        <w:pStyle w:val="ListParagraph"/>
        <w:numPr>
          <w:ilvl w:val="0"/>
          <w:numId w:val="7"/>
        </w:numPr>
        <w:spacing w:after="0" w:line="240" w:lineRule="auto"/>
        <w:rPr>
          <w:rFonts w:ascii="Calibri" w:eastAsia="Times New Roman" w:hAnsi="Calibri" w:cs="Times New Roman"/>
          <w:sz w:val="24"/>
          <w:szCs w:val="24"/>
          <w:lang w:eastAsia="en-GB"/>
        </w:rPr>
      </w:pPr>
      <w:r w:rsidRPr="00E63431">
        <w:rPr>
          <w:rFonts w:ascii="Calibri" w:eastAsia="Times New Roman" w:hAnsi="Calibri" w:cs="Times New Roman"/>
          <w:sz w:val="24"/>
          <w:szCs w:val="24"/>
          <w:lang w:eastAsia="en-GB"/>
        </w:rPr>
        <w:t xml:space="preserve">If a child is sent to </w:t>
      </w:r>
      <w:r w:rsidR="00E63431">
        <w:rPr>
          <w:rFonts w:ascii="Calibri" w:eastAsia="Times New Roman" w:hAnsi="Calibri" w:cs="Times New Roman"/>
          <w:sz w:val="24"/>
          <w:szCs w:val="24"/>
          <w:lang w:eastAsia="en-GB"/>
        </w:rPr>
        <w:t>a member of SLT</w:t>
      </w:r>
      <w:r w:rsidRPr="00E63431">
        <w:rPr>
          <w:rFonts w:ascii="Calibri" w:eastAsia="Times New Roman" w:hAnsi="Calibri" w:cs="Times New Roman"/>
          <w:sz w:val="24"/>
          <w:szCs w:val="24"/>
          <w:lang w:eastAsia="en-GB"/>
        </w:rPr>
        <w:t xml:space="preserve"> more than 4 times in one term, parents will be invited in to discuss their child’s behaviour.</w:t>
      </w:r>
    </w:p>
    <w:p w:rsidR="002017AE" w:rsidRPr="00D920A4" w:rsidRDefault="009D5434" w:rsidP="00DA0B56">
      <w:pPr>
        <w:pStyle w:val="ListParagraph"/>
        <w:numPr>
          <w:ilvl w:val="0"/>
          <w:numId w:val="7"/>
        </w:numPr>
        <w:spacing w:after="0" w:line="240" w:lineRule="auto"/>
        <w:rPr>
          <w:rFonts w:ascii="Calibri" w:eastAsia="Times New Roman" w:hAnsi="Calibri" w:cs="Times New Roman"/>
          <w:b/>
          <w:sz w:val="24"/>
          <w:szCs w:val="24"/>
          <w:lang w:eastAsia="en-GB"/>
        </w:rPr>
      </w:pPr>
      <w:r>
        <w:rPr>
          <w:rFonts w:ascii="Calibri" w:eastAsia="Times New Roman" w:hAnsi="Calibri" w:cs="Times New Roman"/>
          <w:sz w:val="24"/>
          <w:szCs w:val="24"/>
          <w:lang w:eastAsia="en-GB"/>
        </w:rPr>
        <w:t xml:space="preserve">If a child’s behaviour does not improve, the school reserves the right to ask that the child leaves the premises at lunchtime for a fixed length of time. </w:t>
      </w:r>
      <w:r w:rsidR="00572053">
        <w:rPr>
          <w:rFonts w:ascii="Calibri" w:eastAsia="Times New Roman" w:hAnsi="Calibri" w:cs="Times New Roman"/>
          <w:sz w:val="24"/>
          <w:szCs w:val="24"/>
          <w:lang w:eastAsia="en-GB"/>
        </w:rPr>
        <w:t xml:space="preserve">  </w:t>
      </w:r>
      <w:r w:rsidR="00085C9F" w:rsidRPr="00D920A4">
        <w:rPr>
          <w:rFonts w:ascii="Calibri" w:eastAsia="Times New Roman" w:hAnsi="Calibri" w:cs="Times New Roman"/>
          <w:b/>
          <w:sz w:val="24"/>
          <w:szCs w:val="24"/>
          <w:lang w:eastAsia="en-GB"/>
        </w:rPr>
        <w:t>This will count as a lunchtime suspension</w:t>
      </w:r>
      <w:r w:rsidR="00D920A4">
        <w:rPr>
          <w:rFonts w:ascii="Calibri" w:eastAsia="Times New Roman" w:hAnsi="Calibri" w:cs="Times New Roman"/>
          <w:b/>
          <w:sz w:val="24"/>
          <w:szCs w:val="24"/>
          <w:lang w:eastAsia="en-GB"/>
        </w:rPr>
        <w:t xml:space="preserve"> and as such a parent will have no choice but to make arrangements for their child to be off the premises at lunchtime for the duration of the suspension</w:t>
      </w:r>
      <w:r w:rsidR="00085C9F" w:rsidRPr="00D920A4">
        <w:rPr>
          <w:rFonts w:ascii="Calibri" w:eastAsia="Times New Roman" w:hAnsi="Calibri" w:cs="Times New Roman"/>
          <w:b/>
          <w:sz w:val="24"/>
          <w:szCs w:val="24"/>
          <w:lang w:eastAsia="en-GB"/>
        </w:rPr>
        <w:t>.</w:t>
      </w:r>
    </w:p>
    <w:p w:rsidR="00004FE0" w:rsidRDefault="00004FE0" w:rsidP="00B25A56">
      <w:pPr>
        <w:spacing w:after="0" w:line="240" w:lineRule="auto"/>
        <w:rPr>
          <w:rFonts w:ascii="Calibri" w:eastAsia="Times New Roman" w:hAnsi="Calibri" w:cs="Times New Roman"/>
          <w:b/>
          <w:sz w:val="24"/>
          <w:szCs w:val="24"/>
          <w:lang w:eastAsia="en-GB"/>
        </w:rPr>
      </w:pPr>
    </w:p>
    <w:p w:rsidR="00B25A56" w:rsidRPr="00880970" w:rsidRDefault="00B25A56" w:rsidP="00B25A56">
      <w:pPr>
        <w:spacing w:after="0" w:line="240" w:lineRule="auto"/>
        <w:rPr>
          <w:rFonts w:ascii="Calibri" w:eastAsia="Times New Roman" w:hAnsi="Calibri" w:cs="Times New Roman"/>
          <w:b/>
          <w:sz w:val="24"/>
          <w:szCs w:val="24"/>
          <w:lang w:eastAsia="en-GB"/>
        </w:rPr>
      </w:pPr>
      <w:r w:rsidRPr="00880970">
        <w:rPr>
          <w:rFonts w:ascii="Calibri" w:eastAsia="Times New Roman" w:hAnsi="Calibri" w:cs="Times New Roman"/>
          <w:b/>
          <w:sz w:val="24"/>
          <w:szCs w:val="24"/>
          <w:lang w:eastAsia="en-GB"/>
        </w:rPr>
        <w:t xml:space="preserve">Violent behaviour will be dealt with separately to the consequences above and could lead to a child going straight to </w:t>
      </w:r>
      <w:r w:rsidR="000B6A4E">
        <w:rPr>
          <w:rFonts w:ascii="Calibri" w:eastAsia="Times New Roman" w:hAnsi="Calibri" w:cs="Times New Roman"/>
          <w:b/>
          <w:sz w:val="24"/>
          <w:szCs w:val="24"/>
          <w:lang w:eastAsia="en-GB"/>
        </w:rPr>
        <w:t xml:space="preserve">a </w:t>
      </w:r>
      <w:r w:rsidR="005D1EEF">
        <w:rPr>
          <w:rFonts w:ascii="Calibri" w:eastAsia="Times New Roman" w:hAnsi="Calibri" w:cs="Times New Roman"/>
          <w:b/>
          <w:sz w:val="24"/>
          <w:szCs w:val="24"/>
          <w:lang w:eastAsia="en-GB"/>
        </w:rPr>
        <w:t>three lunchtime</w:t>
      </w:r>
      <w:r w:rsidR="000B6A4E">
        <w:rPr>
          <w:rFonts w:ascii="Calibri" w:eastAsia="Times New Roman" w:hAnsi="Calibri" w:cs="Times New Roman"/>
          <w:b/>
          <w:sz w:val="24"/>
          <w:szCs w:val="24"/>
          <w:lang w:eastAsia="en-GB"/>
        </w:rPr>
        <w:t xml:space="preserve"> suspension</w:t>
      </w:r>
      <w:r w:rsidR="00880970">
        <w:rPr>
          <w:rFonts w:ascii="Calibri" w:eastAsia="Times New Roman" w:hAnsi="Calibri" w:cs="Times New Roman"/>
          <w:b/>
          <w:sz w:val="24"/>
          <w:szCs w:val="24"/>
          <w:lang w:eastAsia="en-GB"/>
        </w:rPr>
        <w:t xml:space="preserve"> and parents being informed.</w:t>
      </w:r>
      <w:r w:rsidR="005D1EEF">
        <w:rPr>
          <w:rFonts w:ascii="Calibri" w:eastAsia="Times New Roman" w:hAnsi="Calibri" w:cs="Times New Roman"/>
          <w:b/>
          <w:sz w:val="24"/>
          <w:szCs w:val="24"/>
          <w:lang w:eastAsia="en-GB"/>
        </w:rPr>
        <w:t xml:space="preserve">  </w:t>
      </w:r>
    </w:p>
    <w:p w:rsidR="002017AE" w:rsidRPr="002017AE" w:rsidRDefault="002017AE" w:rsidP="00DA0B56">
      <w:pPr>
        <w:spacing w:after="0" w:line="240" w:lineRule="auto"/>
        <w:rPr>
          <w:rFonts w:ascii="Calibri" w:eastAsia="Times New Roman" w:hAnsi="Calibri" w:cs="Times New Roman"/>
          <w:sz w:val="24"/>
          <w:szCs w:val="24"/>
          <w:lang w:eastAsia="en-GB"/>
        </w:rPr>
      </w:pPr>
    </w:p>
    <w:p w:rsidR="006D64EC" w:rsidRDefault="006D64EC" w:rsidP="008152EB">
      <w:pPr>
        <w:spacing w:after="0" w:line="240" w:lineRule="auto"/>
        <w:rPr>
          <w:b/>
          <w:u w:val="single"/>
          <w:lang w:eastAsia="en-GB"/>
        </w:rPr>
      </w:pPr>
      <w:r>
        <w:rPr>
          <w:b/>
          <w:u w:val="single"/>
          <w:lang w:eastAsia="en-GB"/>
        </w:rPr>
        <w:t>Positive Handling</w:t>
      </w:r>
      <w:r w:rsidR="004C4D3F">
        <w:rPr>
          <w:b/>
          <w:u w:val="single"/>
          <w:lang w:eastAsia="en-GB"/>
        </w:rPr>
        <w:t xml:space="preserve"> and the Right of Search</w:t>
      </w:r>
    </w:p>
    <w:p w:rsidR="004C4D3F" w:rsidRDefault="006D64EC" w:rsidP="008152EB">
      <w:pPr>
        <w:spacing w:after="0" w:line="240" w:lineRule="auto"/>
        <w:rPr>
          <w:lang w:eastAsia="en-GB"/>
        </w:rPr>
      </w:pPr>
      <w:r>
        <w:rPr>
          <w:lang w:eastAsia="en-GB"/>
        </w:rPr>
        <w:t xml:space="preserve">Staff at Long Buckby Junior School have been trained by Team Teach in the use of physical interventions </w:t>
      </w:r>
      <w:r w:rsidR="004C4D3F">
        <w:rPr>
          <w:lang w:eastAsia="en-GB"/>
        </w:rPr>
        <w:t xml:space="preserve">(reasonable force) </w:t>
      </w:r>
      <w:r>
        <w:rPr>
          <w:lang w:eastAsia="en-GB"/>
        </w:rPr>
        <w:t>when</w:t>
      </w:r>
      <w:r w:rsidR="004C4D3F">
        <w:rPr>
          <w:lang w:eastAsia="en-GB"/>
        </w:rPr>
        <w:t>:</w:t>
      </w:r>
    </w:p>
    <w:p w:rsidR="004C4D3F" w:rsidRDefault="006D64EC" w:rsidP="004C4D3F">
      <w:pPr>
        <w:pStyle w:val="ListParagraph"/>
        <w:numPr>
          <w:ilvl w:val="0"/>
          <w:numId w:val="33"/>
        </w:numPr>
        <w:spacing w:after="0" w:line="240" w:lineRule="auto"/>
        <w:rPr>
          <w:lang w:eastAsia="en-GB"/>
        </w:rPr>
      </w:pPr>
      <w:r>
        <w:rPr>
          <w:lang w:eastAsia="en-GB"/>
        </w:rPr>
        <w:t>it is deemed that a child’s behaviour is a risk to either theirs or another child’s safety or</w:t>
      </w:r>
      <w:r w:rsidR="004C4D3F">
        <w:rPr>
          <w:lang w:eastAsia="en-GB"/>
        </w:rPr>
        <w:t>,</w:t>
      </w:r>
    </w:p>
    <w:p w:rsidR="006D64EC" w:rsidRDefault="006D64EC" w:rsidP="004C4D3F">
      <w:pPr>
        <w:pStyle w:val="ListParagraph"/>
        <w:numPr>
          <w:ilvl w:val="0"/>
          <w:numId w:val="33"/>
        </w:numPr>
        <w:spacing w:after="0" w:line="240" w:lineRule="auto"/>
        <w:rPr>
          <w:lang w:eastAsia="en-GB"/>
        </w:rPr>
      </w:pPr>
      <w:r>
        <w:rPr>
          <w:lang w:eastAsia="en-GB"/>
        </w:rPr>
        <w:t>there is a serious disruption to learning and all other de-escalation strategies have not w</w:t>
      </w:r>
      <w:r w:rsidR="004C4D3F">
        <w:rPr>
          <w:lang w:eastAsia="en-GB"/>
        </w:rPr>
        <w:t>orked or,</w:t>
      </w:r>
    </w:p>
    <w:p w:rsidR="004C4D3F" w:rsidRDefault="004C4D3F" w:rsidP="004C4D3F">
      <w:pPr>
        <w:pStyle w:val="ListParagraph"/>
        <w:numPr>
          <w:ilvl w:val="0"/>
          <w:numId w:val="33"/>
        </w:numPr>
        <w:spacing w:after="0" w:line="240" w:lineRule="auto"/>
        <w:rPr>
          <w:lang w:eastAsia="en-GB"/>
        </w:rPr>
      </w:pPr>
      <w:r>
        <w:rPr>
          <w:lang w:eastAsia="en-GB"/>
        </w:rPr>
        <w:t>there is a risk of damage to property.</w:t>
      </w:r>
    </w:p>
    <w:p w:rsidR="002B2C54" w:rsidRDefault="002B2C54" w:rsidP="008152EB">
      <w:pPr>
        <w:spacing w:after="0" w:line="240" w:lineRule="auto"/>
        <w:rPr>
          <w:lang w:eastAsia="en-GB"/>
        </w:rPr>
      </w:pPr>
    </w:p>
    <w:p w:rsidR="004C4D3F" w:rsidRDefault="004C4D3F" w:rsidP="008152EB">
      <w:pPr>
        <w:spacing w:after="0" w:line="240" w:lineRule="auto"/>
        <w:rPr>
          <w:lang w:eastAsia="en-GB"/>
        </w:rPr>
      </w:pPr>
      <w:r>
        <w:rPr>
          <w:lang w:eastAsia="en-GB"/>
        </w:rPr>
        <w:t>The staff at the school also have a right to search a child’s belongings if there is a belief that the child has:</w:t>
      </w:r>
    </w:p>
    <w:p w:rsidR="004C4D3F" w:rsidRDefault="004C4D3F" w:rsidP="004C4D3F">
      <w:pPr>
        <w:pStyle w:val="ListParagraph"/>
        <w:numPr>
          <w:ilvl w:val="0"/>
          <w:numId w:val="34"/>
        </w:numPr>
        <w:spacing w:after="0" w:line="240" w:lineRule="auto"/>
        <w:rPr>
          <w:lang w:eastAsia="en-GB"/>
        </w:rPr>
      </w:pPr>
      <w:r>
        <w:rPr>
          <w:lang w:eastAsia="en-GB"/>
        </w:rPr>
        <w:t xml:space="preserve">knives or weapons, </w:t>
      </w:r>
    </w:p>
    <w:p w:rsidR="004C4D3F" w:rsidRDefault="004C4D3F" w:rsidP="004C4D3F">
      <w:pPr>
        <w:pStyle w:val="ListParagraph"/>
        <w:numPr>
          <w:ilvl w:val="0"/>
          <w:numId w:val="34"/>
        </w:numPr>
        <w:spacing w:after="0" w:line="240" w:lineRule="auto"/>
        <w:rPr>
          <w:lang w:eastAsia="en-GB"/>
        </w:rPr>
      </w:pPr>
      <w:r>
        <w:rPr>
          <w:lang w:eastAsia="en-GB"/>
        </w:rPr>
        <w:t xml:space="preserve">alcohol, </w:t>
      </w:r>
    </w:p>
    <w:p w:rsidR="004C4D3F" w:rsidRDefault="004C4D3F" w:rsidP="004C4D3F">
      <w:pPr>
        <w:pStyle w:val="ListParagraph"/>
        <w:numPr>
          <w:ilvl w:val="0"/>
          <w:numId w:val="34"/>
        </w:numPr>
        <w:spacing w:after="0" w:line="240" w:lineRule="auto"/>
        <w:rPr>
          <w:lang w:eastAsia="en-GB"/>
        </w:rPr>
      </w:pPr>
      <w:r>
        <w:rPr>
          <w:lang w:eastAsia="en-GB"/>
        </w:rPr>
        <w:t xml:space="preserve">illegal drugs, </w:t>
      </w:r>
    </w:p>
    <w:p w:rsidR="004C4D3F" w:rsidRDefault="004C4D3F" w:rsidP="004C4D3F">
      <w:pPr>
        <w:pStyle w:val="ListParagraph"/>
        <w:numPr>
          <w:ilvl w:val="0"/>
          <w:numId w:val="34"/>
        </w:numPr>
        <w:spacing w:after="0" w:line="240" w:lineRule="auto"/>
        <w:rPr>
          <w:lang w:eastAsia="en-GB"/>
        </w:rPr>
      </w:pPr>
      <w:r>
        <w:rPr>
          <w:lang w:eastAsia="en-GB"/>
        </w:rPr>
        <w:t xml:space="preserve">stolen items, </w:t>
      </w:r>
    </w:p>
    <w:p w:rsidR="004C4D3F" w:rsidRDefault="004C4D3F" w:rsidP="004C4D3F">
      <w:pPr>
        <w:pStyle w:val="ListParagraph"/>
        <w:numPr>
          <w:ilvl w:val="0"/>
          <w:numId w:val="34"/>
        </w:numPr>
        <w:spacing w:after="0" w:line="240" w:lineRule="auto"/>
        <w:rPr>
          <w:lang w:eastAsia="en-GB"/>
        </w:rPr>
      </w:pPr>
      <w:r>
        <w:rPr>
          <w:lang w:eastAsia="en-GB"/>
        </w:rPr>
        <w:t>tobacco and cigarette papers,</w:t>
      </w:r>
    </w:p>
    <w:p w:rsidR="004C4D3F" w:rsidRDefault="004C4D3F" w:rsidP="004C4D3F">
      <w:pPr>
        <w:pStyle w:val="ListParagraph"/>
        <w:numPr>
          <w:ilvl w:val="0"/>
          <w:numId w:val="34"/>
        </w:numPr>
        <w:spacing w:after="0" w:line="240" w:lineRule="auto"/>
        <w:rPr>
          <w:lang w:eastAsia="en-GB"/>
        </w:rPr>
      </w:pPr>
      <w:r>
        <w:rPr>
          <w:lang w:eastAsia="en-GB"/>
        </w:rPr>
        <w:t xml:space="preserve">fireworks, </w:t>
      </w:r>
    </w:p>
    <w:p w:rsidR="004C4D3F" w:rsidRDefault="004C4D3F" w:rsidP="004C4D3F">
      <w:pPr>
        <w:pStyle w:val="ListParagraph"/>
        <w:numPr>
          <w:ilvl w:val="0"/>
          <w:numId w:val="34"/>
        </w:numPr>
        <w:spacing w:after="0" w:line="240" w:lineRule="auto"/>
        <w:rPr>
          <w:lang w:eastAsia="en-GB"/>
        </w:rPr>
      </w:pPr>
      <w:r>
        <w:rPr>
          <w:lang w:eastAsia="en-GB"/>
        </w:rPr>
        <w:t xml:space="preserve">pornographic images or </w:t>
      </w:r>
    </w:p>
    <w:p w:rsidR="004C4D3F" w:rsidRDefault="004C4D3F" w:rsidP="004C4D3F">
      <w:pPr>
        <w:pStyle w:val="ListParagraph"/>
        <w:numPr>
          <w:ilvl w:val="0"/>
          <w:numId w:val="34"/>
        </w:numPr>
        <w:spacing w:after="0" w:line="240" w:lineRule="auto"/>
        <w:rPr>
          <w:lang w:eastAsia="en-GB"/>
        </w:rPr>
      </w:pPr>
      <w:r>
        <w:rPr>
          <w:lang w:eastAsia="en-GB"/>
        </w:rPr>
        <w:t>articles that have been or could be used to commit an offence or cause harm</w:t>
      </w:r>
    </w:p>
    <w:p w:rsidR="004C4D3F" w:rsidRPr="006D64EC" w:rsidRDefault="004C4D3F" w:rsidP="008152EB">
      <w:pPr>
        <w:spacing w:after="0" w:line="240" w:lineRule="auto"/>
        <w:rPr>
          <w:lang w:eastAsia="en-GB"/>
        </w:rPr>
      </w:pPr>
    </w:p>
    <w:p w:rsidR="006D64EC" w:rsidRDefault="006D64EC" w:rsidP="008152EB">
      <w:pPr>
        <w:spacing w:after="0" w:line="240" w:lineRule="auto"/>
        <w:rPr>
          <w:b/>
          <w:u w:val="single"/>
          <w:lang w:eastAsia="en-GB"/>
        </w:rPr>
      </w:pPr>
    </w:p>
    <w:p w:rsidR="008152EB" w:rsidRPr="00DA0B56" w:rsidRDefault="008152EB" w:rsidP="008152EB">
      <w:pPr>
        <w:spacing w:after="0" w:line="240" w:lineRule="auto"/>
        <w:rPr>
          <w:b/>
          <w:u w:val="single"/>
          <w:lang w:eastAsia="en-GB"/>
        </w:rPr>
      </w:pPr>
      <w:r w:rsidRPr="00DA0B56">
        <w:rPr>
          <w:b/>
          <w:u w:val="single"/>
          <w:lang w:eastAsia="en-GB"/>
        </w:rPr>
        <w:t>Role of Parents/Guardians</w:t>
      </w:r>
    </w:p>
    <w:p w:rsidR="008152EB" w:rsidRPr="008109AF" w:rsidRDefault="008152EB" w:rsidP="008152EB">
      <w:pPr>
        <w:numPr>
          <w:ilvl w:val="0"/>
          <w:numId w:val="12"/>
        </w:numPr>
        <w:spacing w:after="0" w:line="240" w:lineRule="auto"/>
        <w:rPr>
          <w:rFonts w:ascii="Calibri" w:eastAsia="Times New Roman" w:hAnsi="Calibri" w:cs="Times New Roman"/>
          <w:sz w:val="24"/>
          <w:szCs w:val="24"/>
          <w:lang w:eastAsia="en-GB"/>
        </w:rPr>
      </w:pPr>
      <w:r w:rsidRPr="008109AF">
        <w:rPr>
          <w:rFonts w:ascii="Calibri" w:eastAsia="Times New Roman" w:hAnsi="Calibri" w:cs="Times New Roman"/>
          <w:sz w:val="24"/>
          <w:szCs w:val="24"/>
          <w:lang w:eastAsia="en-GB"/>
        </w:rPr>
        <w:t>Parents/guardians are the prime role model of behaviour for children.</w:t>
      </w:r>
    </w:p>
    <w:p w:rsidR="008152EB" w:rsidRDefault="008152EB" w:rsidP="008152EB">
      <w:pPr>
        <w:numPr>
          <w:ilvl w:val="0"/>
          <w:numId w:val="12"/>
        </w:numPr>
        <w:spacing w:after="0" w:line="240" w:lineRule="auto"/>
        <w:rPr>
          <w:rFonts w:ascii="Calibri" w:eastAsia="Times New Roman" w:hAnsi="Calibri" w:cs="Times New Roman"/>
          <w:sz w:val="24"/>
          <w:szCs w:val="24"/>
          <w:lang w:eastAsia="en-GB"/>
        </w:rPr>
      </w:pPr>
      <w:r w:rsidRPr="008109AF">
        <w:rPr>
          <w:rFonts w:ascii="Calibri" w:eastAsia="Times New Roman" w:hAnsi="Calibri" w:cs="Times New Roman"/>
          <w:sz w:val="24"/>
          <w:szCs w:val="24"/>
          <w:lang w:eastAsia="en-GB"/>
        </w:rPr>
        <w:t>We recognise that parent/guardian are the first and most important educators of their children and we value parental involvement, co-operation and support. As a caring community we expect a calm and happy environment, in which all children will develop.  We want parent/guardian to work in partnership with us, reinforcing the values that are practised in school.</w:t>
      </w:r>
    </w:p>
    <w:p w:rsidR="008152EB" w:rsidRPr="008109AF" w:rsidRDefault="008152EB" w:rsidP="008152EB">
      <w:pPr>
        <w:spacing w:after="0" w:line="240" w:lineRule="auto"/>
        <w:rPr>
          <w:rFonts w:ascii="Calibri" w:eastAsia="Times New Roman" w:hAnsi="Calibri" w:cs="Times New Roman"/>
          <w:sz w:val="18"/>
          <w:szCs w:val="18"/>
          <w:lang w:eastAsia="en-GB"/>
        </w:rPr>
      </w:pPr>
    </w:p>
    <w:p w:rsidR="002017AE" w:rsidRPr="00DA0B56" w:rsidRDefault="002017AE" w:rsidP="00DA0B56">
      <w:pPr>
        <w:pStyle w:val="NoSpacing"/>
        <w:rPr>
          <w:b/>
          <w:u w:val="single"/>
          <w:lang w:eastAsia="en-GB"/>
        </w:rPr>
      </w:pPr>
      <w:r w:rsidRPr="00DA0B56">
        <w:rPr>
          <w:b/>
          <w:u w:val="single"/>
          <w:lang w:eastAsia="en-GB"/>
        </w:rPr>
        <w:t>Monitoring</w:t>
      </w:r>
    </w:p>
    <w:p w:rsidR="008109AF" w:rsidRPr="00F12F27" w:rsidRDefault="002017AE" w:rsidP="00F12F27">
      <w:pPr>
        <w:widowControl w:val="0"/>
        <w:autoSpaceDE w:val="0"/>
        <w:autoSpaceDN w:val="0"/>
        <w:adjustRightInd w:val="0"/>
        <w:spacing w:after="0" w:line="240" w:lineRule="auto"/>
        <w:rPr>
          <w:rFonts w:ascii="Calibri" w:eastAsia="Times New Roman" w:hAnsi="Calibri" w:cs="Times New Roman"/>
          <w:sz w:val="24"/>
          <w:szCs w:val="24"/>
          <w:lang w:eastAsia="en-GB"/>
        </w:rPr>
      </w:pPr>
      <w:r w:rsidRPr="002017AE">
        <w:rPr>
          <w:rFonts w:ascii="Calibri" w:eastAsia="Times New Roman" w:hAnsi="Calibri" w:cs="Times New Roman"/>
          <w:sz w:val="24"/>
          <w:szCs w:val="24"/>
          <w:lang w:eastAsia="en-GB"/>
        </w:rPr>
        <w:t xml:space="preserve">The Governors, Head Teacher and Senior Leadership team monitor the implementation of the policy through lesson observations and scrutiny of entries </w:t>
      </w:r>
      <w:r w:rsidR="00E63431">
        <w:rPr>
          <w:rFonts w:ascii="Calibri" w:eastAsia="Times New Roman" w:hAnsi="Calibri" w:cs="Times New Roman"/>
          <w:sz w:val="24"/>
          <w:szCs w:val="24"/>
          <w:lang w:eastAsia="en-GB"/>
        </w:rPr>
        <w:t>on My Concern</w:t>
      </w:r>
      <w:r w:rsidRPr="002017AE">
        <w:rPr>
          <w:rFonts w:ascii="Calibri" w:eastAsia="Times New Roman" w:hAnsi="Calibri" w:cs="Times New Roman"/>
          <w:sz w:val="24"/>
          <w:szCs w:val="24"/>
          <w:lang w:eastAsia="en-GB"/>
        </w:rPr>
        <w:t>.  This will happen six times a year with a report presented to Governors detailing the occurrence of all incidents that went above consequence 4, 5 and 6.</w:t>
      </w:r>
    </w:p>
    <w:sectPr w:rsidR="008109AF" w:rsidRPr="00F12F2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11" w:rsidRDefault="003B7F11" w:rsidP="003B7F11">
      <w:pPr>
        <w:spacing w:after="0" w:line="240" w:lineRule="auto"/>
      </w:pPr>
      <w:r>
        <w:separator/>
      </w:r>
    </w:p>
  </w:endnote>
  <w:endnote w:type="continuationSeparator" w:id="0">
    <w:p w:rsidR="003B7F11" w:rsidRDefault="003B7F11" w:rsidP="003B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736394"/>
      <w:docPartObj>
        <w:docPartGallery w:val="Page Numbers (Bottom of Page)"/>
        <w:docPartUnique/>
      </w:docPartObj>
    </w:sdtPr>
    <w:sdtEndPr>
      <w:rPr>
        <w:noProof/>
      </w:rPr>
    </w:sdtEndPr>
    <w:sdtContent>
      <w:p w:rsidR="003B7F11" w:rsidRDefault="003B7F11">
        <w:pPr>
          <w:pStyle w:val="Footer"/>
          <w:jc w:val="center"/>
        </w:pPr>
        <w:r>
          <w:fldChar w:fldCharType="begin"/>
        </w:r>
        <w:r>
          <w:instrText xml:space="preserve"> PAGE   \* MERGEFORMAT </w:instrText>
        </w:r>
        <w:r>
          <w:fldChar w:fldCharType="separate"/>
        </w:r>
        <w:r w:rsidR="0080400C">
          <w:rPr>
            <w:noProof/>
          </w:rPr>
          <w:t>2</w:t>
        </w:r>
        <w:r>
          <w:rPr>
            <w:noProof/>
          </w:rPr>
          <w:fldChar w:fldCharType="end"/>
        </w:r>
      </w:p>
    </w:sdtContent>
  </w:sdt>
  <w:p w:rsidR="003B7F11" w:rsidRDefault="003B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11" w:rsidRDefault="003B7F11" w:rsidP="003B7F11">
      <w:pPr>
        <w:spacing w:after="0" w:line="240" w:lineRule="auto"/>
      </w:pPr>
      <w:r>
        <w:separator/>
      </w:r>
    </w:p>
  </w:footnote>
  <w:footnote w:type="continuationSeparator" w:id="0">
    <w:p w:rsidR="003B7F11" w:rsidRDefault="003B7F11" w:rsidP="003B7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284"/>
    <w:multiLevelType w:val="hybridMultilevel"/>
    <w:tmpl w:val="B3AA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C2C81"/>
    <w:multiLevelType w:val="hybridMultilevel"/>
    <w:tmpl w:val="12000180"/>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03CAD"/>
    <w:multiLevelType w:val="hybridMultilevel"/>
    <w:tmpl w:val="0AE2CF16"/>
    <w:lvl w:ilvl="0" w:tplc="FC90BC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753A6"/>
    <w:multiLevelType w:val="hybridMultilevel"/>
    <w:tmpl w:val="A972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27DFA"/>
    <w:multiLevelType w:val="hybridMultilevel"/>
    <w:tmpl w:val="4B04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F2500"/>
    <w:multiLevelType w:val="hybridMultilevel"/>
    <w:tmpl w:val="6EE2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706CC"/>
    <w:multiLevelType w:val="multilevel"/>
    <w:tmpl w:val="E5822A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7" w:hanging="11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D562A9"/>
    <w:multiLevelType w:val="hybridMultilevel"/>
    <w:tmpl w:val="0F0E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1202B"/>
    <w:multiLevelType w:val="hybridMultilevel"/>
    <w:tmpl w:val="27D45D0C"/>
    <w:lvl w:ilvl="0" w:tplc="FF5ABDB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F4B7E"/>
    <w:multiLevelType w:val="hybridMultilevel"/>
    <w:tmpl w:val="E05E0520"/>
    <w:lvl w:ilvl="0" w:tplc="FC90BC2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7369F"/>
    <w:multiLevelType w:val="hybridMultilevel"/>
    <w:tmpl w:val="638EDA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325FD"/>
    <w:multiLevelType w:val="hybridMultilevel"/>
    <w:tmpl w:val="0CFE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D5665"/>
    <w:multiLevelType w:val="hybridMultilevel"/>
    <w:tmpl w:val="42F64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427BE"/>
    <w:multiLevelType w:val="hybridMultilevel"/>
    <w:tmpl w:val="D02C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202FF"/>
    <w:multiLevelType w:val="hybridMultilevel"/>
    <w:tmpl w:val="21F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A77CB"/>
    <w:multiLevelType w:val="hybridMultilevel"/>
    <w:tmpl w:val="10526F90"/>
    <w:lvl w:ilvl="0" w:tplc="1714D1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9467C"/>
    <w:multiLevelType w:val="hybridMultilevel"/>
    <w:tmpl w:val="78DA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B7A8F"/>
    <w:multiLevelType w:val="hybridMultilevel"/>
    <w:tmpl w:val="363C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E57C9"/>
    <w:multiLevelType w:val="hybridMultilevel"/>
    <w:tmpl w:val="1A08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A3EC9"/>
    <w:multiLevelType w:val="hybridMultilevel"/>
    <w:tmpl w:val="B1BE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D0020"/>
    <w:multiLevelType w:val="hybridMultilevel"/>
    <w:tmpl w:val="DF2406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A0B0B"/>
    <w:multiLevelType w:val="hybridMultilevel"/>
    <w:tmpl w:val="43081B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EB0015"/>
    <w:multiLevelType w:val="hybridMultilevel"/>
    <w:tmpl w:val="AE3A8E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45DD5"/>
    <w:multiLevelType w:val="hybridMultilevel"/>
    <w:tmpl w:val="F4529F90"/>
    <w:lvl w:ilvl="0" w:tplc="0809000F">
      <w:start w:val="1"/>
      <w:numFmt w:val="decimal"/>
      <w:lvlText w:val="%1."/>
      <w:lvlJc w:val="left"/>
      <w:pPr>
        <w:ind w:left="1107" w:hanging="114"/>
      </w:pPr>
      <w:rPr>
        <w:rFonts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24" w15:restartNumberingAfterBreak="0">
    <w:nsid w:val="6F85156C"/>
    <w:multiLevelType w:val="hybridMultilevel"/>
    <w:tmpl w:val="1AE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38F6"/>
    <w:multiLevelType w:val="hybridMultilevel"/>
    <w:tmpl w:val="08CC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1487E"/>
    <w:multiLevelType w:val="hybridMultilevel"/>
    <w:tmpl w:val="A2A40A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4B5A72"/>
    <w:multiLevelType w:val="hybridMultilevel"/>
    <w:tmpl w:val="1996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3A25A3"/>
    <w:multiLevelType w:val="hybridMultilevel"/>
    <w:tmpl w:val="29E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63616"/>
    <w:multiLevelType w:val="hybridMultilevel"/>
    <w:tmpl w:val="119A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8680F"/>
    <w:multiLevelType w:val="hybridMultilevel"/>
    <w:tmpl w:val="A9FCC530"/>
    <w:lvl w:ilvl="0" w:tplc="72768B00">
      <w:start w:val="1"/>
      <w:numFmt w:val="bullet"/>
      <w:lvlText w:val=""/>
      <w:lvlJc w:val="left"/>
      <w:pPr>
        <w:ind w:left="1107" w:hanging="114"/>
      </w:pPr>
      <w:rPr>
        <w:rFonts w:ascii="Symbol" w:hAnsi="Symbol"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num w:numId="1">
    <w:abstractNumId w:val="14"/>
  </w:num>
  <w:num w:numId="2">
    <w:abstractNumId w:val="17"/>
  </w:num>
  <w:num w:numId="3">
    <w:abstractNumId w:val="3"/>
  </w:num>
  <w:num w:numId="4">
    <w:abstractNumId w:val="26"/>
  </w:num>
  <w:num w:numId="5">
    <w:abstractNumId w:val="20"/>
  </w:num>
  <w:num w:numId="6">
    <w:abstractNumId w:val="16"/>
  </w:num>
  <w:num w:numId="7">
    <w:abstractNumId w:val="7"/>
  </w:num>
  <w:num w:numId="8">
    <w:abstractNumId w:val="29"/>
  </w:num>
  <w:num w:numId="9">
    <w:abstractNumId w:val="18"/>
  </w:num>
  <w:num w:numId="10">
    <w:abstractNumId w:val="13"/>
  </w:num>
  <w:num w:numId="11">
    <w:abstractNumId w:val="6"/>
  </w:num>
  <w:num w:numId="12">
    <w:abstractNumId w:val="24"/>
  </w:num>
  <w:num w:numId="13">
    <w:abstractNumId w:val="19"/>
  </w:num>
  <w:num w:numId="14">
    <w:abstractNumId w:val="30"/>
  </w:num>
  <w:num w:numId="15">
    <w:abstractNumId w:val="23"/>
  </w:num>
  <w:num w:numId="16">
    <w:abstractNumId w:val="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1077" w:hanging="113"/>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1077" w:hanging="113"/>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6"/>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1077" w:hanging="113"/>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8"/>
  </w:num>
  <w:num w:numId="20">
    <w:abstractNumId w:val="1"/>
  </w:num>
  <w:num w:numId="21">
    <w:abstractNumId w:val="27"/>
  </w:num>
  <w:num w:numId="22">
    <w:abstractNumId w:val="12"/>
  </w:num>
  <w:num w:numId="23">
    <w:abstractNumId w:val="22"/>
  </w:num>
  <w:num w:numId="24">
    <w:abstractNumId w:val="21"/>
  </w:num>
  <w:num w:numId="25">
    <w:abstractNumId w:val="4"/>
  </w:num>
  <w:num w:numId="26">
    <w:abstractNumId w:val="11"/>
  </w:num>
  <w:num w:numId="27">
    <w:abstractNumId w:val="28"/>
  </w:num>
  <w:num w:numId="28">
    <w:abstractNumId w:val="15"/>
  </w:num>
  <w:num w:numId="29">
    <w:abstractNumId w:val="10"/>
  </w:num>
  <w:num w:numId="30">
    <w:abstractNumId w:val="25"/>
  </w:num>
  <w:num w:numId="31">
    <w:abstractNumId w:val="2"/>
  </w:num>
  <w:num w:numId="32">
    <w:abstractNumId w:val="9"/>
  </w:num>
  <w:num w:numId="33">
    <w:abstractNumId w:val="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C7"/>
    <w:rsid w:val="00004FE0"/>
    <w:rsid w:val="00042648"/>
    <w:rsid w:val="00070B63"/>
    <w:rsid w:val="00076B7A"/>
    <w:rsid w:val="00085C9F"/>
    <w:rsid w:val="0009635F"/>
    <w:rsid w:val="000B6A4E"/>
    <w:rsid w:val="000F5D08"/>
    <w:rsid w:val="000F7E6E"/>
    <w:rsid w:val="00101CCB"/>
    <w:rsid w:val="00104B69"/>
    <w:rsid w:val="0010622B"/>
    <w:rsid w:val="00111147"/>
    <w:rsid w:val="00123EE6"/>
    <w:rsid w:val="00152EB7"/>
    <w:rsid w:val="001779B5"/>
    <w:rsid w:val="001874CB"/>
    <w:rsid w:val="001B10A1"/>
    <w:rsid w:val="001C21D7"/>
    <w:rsid w:val="001E5AAA"/>
    <w:rsid w:val="002017AE"/>
    <w:rsid w:val="00213466"/>
    <w:rsid w:val="00240BF0"/>
    <w:rsid w:val="00242C7F"/>
    <w:rsid w:val="002475F6"/>
    <w:rsid w:val="002A76FE"/>
    <w:rsid w:val="002B1466"/>
    <w:rsid w:val="002B2C54"/>
    <w:rsid w:val="00303CC9"/>
    <w:rsid w:val="00304E73"/>
    <w:rsid w:val="00394EB8"/>
    <w:rsid w:val="003A3812"/>
    <w:rsid w:val="003B7F11"/>
    <w:rsid w:val="00420C1E"/>
    <w:rsid w:val="00442507"/>
    <w:rsid w:val="004C4C86"/>
    <w:rsid w:val="004C4D3F"/>
    <w:rsid w:val="004E152B"/>
    <w:rsid w:val="004F4D50"/>
    <w:rsid w:val="004F6F08"/>
    <w:rsid w:val="00525EB5"/>
    <w:rsid w:val="00572053"/>
    <w:rsid w:val="005755B9"/>
    <w:rsid w:val="005946E7"/>
    <w:rsid w:val="005953B0"/>
    <w:rsid w:val="005A35EE"/>
    <w:rsid w:val="005B0ED3"/>
    <w:rsid w:val="005B29F7"/>
    <w:rsid w:val="005C1486"/>
    <w:rsid w:val="005D0057"/>
    <w:rsid w:val="005D1EEF"/>
    <w:rsid w:val="005F1CB5"/>
    <w:rsid w:val="006671CC"/>
    <w:rsid w:val="006D1205"/>
    <w:rsid w:val="006D64EC"/>
    <w:rsid w:val="0071120B"/>
    <w:rsid w:val="00737F82"/>
    <w:rsid w:val="007862E8"/>
    <w:rsid w:val="007967E8"/>
    <w:rsid w:val="007B78FE"/>
    <w:rsid w:val="007C2570"/>
    <w:rsid w:val="007D1C6B"/>
    <w:rsid w:val="0080400C"/>
    <w:rsid w:val="008109AF"/>
    <w:rsid w:val="008152EB"/>
    <w:rsid w:val="00841EC1"/>
    <w:rsid w:val="008438C2"/>
    <w:rsid w:val="0088023F"/>
    <w:rsid w:val="00880970"/>
    <w:rsid w:val="00895B5C"/>
    <w:rsid w:val="008A04CF"/>
    <w:rsid w:val="008A3B9C"/>
    <w:rsid w:val="008C3973"/>
    <w:rsid w:val="008E2A77"/>
    <w:rsid w:val="008E4553"/>
    <w:rsid w:val="0095204E"/>
    <w:rsid w:val="00960FA4"/>
    <w:rsid w:val="009759FF"/>
    <w:rsid w:val="00991312"/>
    <w:rsid w:val="009A32BA"/>
    <w:rsid w:val="009B38A6"/>
    <w:rsid w:val="009D5434"/>
    <w:rsid w:val="009E3040"/>
    <w:rsid w:val="00A0003A"/>
    <w:rsid w:val="00A27064"/>
    <w:rsid w:val="00A42DBF"/>
    <w:rsid w:val="00A464B6"/>
    <w:rsid w:val="00A527CA"/>
    <w:rsid w:val="00A92B57"/>
    <w:rsid w:val="00A938AF"/>
    <w:rsid w:val="00A94D49"/>
    <w:rsid w:val="00AA5EDD"/>
    <w:rsid w:val="00AA763B"/>
    <w:rsid w:val="00AE3165"/>
    <w:rsid w:val="00B1784B"/>
    <w:rsid w:val="00B25A56"/>
    <w:rsid w:val="00B31D11"/>
    <w:rsid w:val="00B60867"/>
    <w:rsid w:val="00B64A2B"/>
    <w:rsid w:val="00B67B38"/>
    <w:rsid w:val="00B9217B"/>
    <w:rsid w:val="00BE1542"/>
    <w:rsid w:val="00C112DD"/>
    <w:rsid w:val="00C25D8A"/>
    <w:rsid w:val="00C322B6"/>
    <w:rsid w:val="00C608A7"/>
    <w:rsid w:val="00C7326C"/>
    <w:rsid w:val="00C905B3"/>
    <w:rsid w:val="00CC56EC"/>
    <w:rsid w:val="00CE39AB"/>
    <w:rsid w:val="00CF6B65"/>
    <w:rsid w:val="00D278F4"/>
    <w:rsid w:val="00D37E00"/>
    <w:rsid w:val="00D75E8E"/>
    <w:rsid w:val="00D80E9C"/>
    <w:rsid w:val="00D920A4"/>
    <w:rsid w:val="00DA0B56"/>
    <w:rsid w:val="00DE089E"/>
    <w:rsid w:val="00E63431"/>
    <w:rsid w:val="00E66941"/>
    <w:rsid w:val="00E75C7E"/>
    <w:rsid w:val="00EA0A69"/>
    <w:rsid w:val="00EB7CC7"/>
    <w:rsid w:val="00EE2C3B"/>
    <w:rsid w:val="00F12F27"/>
    <w:rsid w:val="00F4342D"/>
    <w:rsid w:val="00F4710E"/>
    <w:rsid w:val="00F5417D"/>
    <w:rsid w:val="00F83C2F"/>
    <w:rsid w:val="00F86310"/>
    <w:rsid w:val="00FD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A50E"/>
  <w15:chartTrackingRefBased/>
  <w15:docId w15:val="{C1F0603A-CAA0-4D86-AC82-1A5BC614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6FE"/>
    <w:pPr>
      <w:ind w:left="720"/>
      <w:contextualSpacing/>
    </w:pPr>
  </w:style>
  <w:style w:type="paragraph" w:styleId="NoSpacing">
    <w:name w:val="No Spacing"/>
    <w:uiPriority w:val="1"/>
    <w:qFormat/>
    <w:rsid w:val="00DA0B56"/>
    <w:pPr>
      <w:spacing w:after="0" w:line="240" w:lineRule="auto"/>
    </w:pPr>
  </w:style>
  <w:style w:type="paragraph" w:styleId="Header">
    <w:name w:val="header"/>
    <w:basedOn w:val="Normal"/>
    <w:link w:val="HeaderChar"/>
    <w:uiPriority w:val="99"/>
    <w:unhideWhenUsed/>
    <w:rsid w:val="003B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F11"/>
  </w:style>
  <w:style w:type="paragraph" w:styleId="Footer">
    <w:name w:val="footer"/>
    <w:basedOn w:val="Normal"/>
    <w:link w:val="FooterChar"/>
    <w:uiPriority w:val="99"/>
    <w:unhideWhenUsed/>
    <w:rsid w:val="003B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F11"/>
  </w:style>
  <w:style w:type="table" w:styleId="TableGrid">
    <w:name w:val="Table Grid"/>
    <w:basedOn w:val="TableNormal"/>
    <w:uiPriority w:val="39"/>
    <w:rsid w:val="00BE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8881">
      <w:bodyDiv w:val="1"/>
      <w:marLeft w:val="0"/>
      <w:marRight w:val="0"/>
      <w:marTop w:val="0"/>
      <w:marBottom w:val="0"/>
      <w:divBdr>
        <w:top w:val="none" w:sz="0" w:space="0" w:color="auto"/>
        <w:left w:val="none" w:sz="0" w:space="0" w:color="auto"/>
        <w:bottom w:val="none" w:sz="0" w:space="0" w:color="auto"/>
        <w:right w:val="none" w:sz="0" w:space="0" w:color="auto"/>
      </w:divBdr>
    </w:div>
    <w:div w:id="286934369">
      <w:bodyDiv w:val="1"/>
      <w:marLeft w:val="0"/>
      <w:marRight w:val="0"/>
      <w:marTop w:val="0"/>
      <w:marBottom w:val="0"/>
      <w:divBdr>
        <w:top w:val="none" w:sz="0" w:space="0" w:color="auto"/>
        <w:left w:val="none" w:sz="0" w:space="0" w:color="auto"/>
        <w:bottom w:val="none" w:sz="0" w:space="0" w:color="auto"/>
        <w:right w:val="none" w:sz="0" w:space="0" w:color="auto"/>
      </w:divBdr>
    </w:div>
    <w:div w:id="503521225">
      <w:bodyDiv w:val="1"/>
      <w:marLeft w:val="0"/>
      <w:marRight w:val="0"/>
      <w:marTop w:val="0"/>
      <w:marBottom w:val="0"/>
      <w:divBdr>
        <w:top w:val="none" w:sz="0" w:space="0" w:color="auto"/>
        <w:left w:val="none" w:sz="0" w:space="0" w:color="auto"/>
        <w:bottom w:val="none" w:sz="0" w:space="0" w:color="auto"/>
        <w:right w:val="none" w:sz="0" w:space="0" w:color="auto"/>
      </w:divBdr>
    </w:div>
    <w:div w:id="10158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43BA-B598-49C5-91F5-FDBB4BF1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8</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Head of Long Buckby Junior School</cp:lastModifiedBy>
  <cp:revision>36</cp:revision>
  <cp:lastPrinted>2021-09-13T16:07:00Z</cp:lastPrinted>
  <dcterms:created xsi:type="dcterms:W3CDTF">2022-06-14T10:50:00Z</dcterms:created>
  <dcterms:modified xsi:type="dcterms:W3CDTF">2026-03-09T11:11:00Z</dcterms:modified>
</cp:coreProperties>
</file>